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《</w:t>
      </w:r>
      <w:r>
        <w:rPr>
          <w:rFonts w:hint="eastAsia"/>
          <w:sz w:val="36"/>
          <w:szCs w:val="36"/>
          <w:lang w:val="en-US" w:eastAsia="zh-CN"/>
        </w:rPr>
        <w:t>财务报表分析</w:t>
      </w:r>
      <w:r>
        <w:rPr>
          <w:rFonts w:hint="eastAsia"/>
          <w:sz w:val="36"/>
          <w:szCs w:val="36"/>
        </w:rPr>
        <w:t>》</w:t>
      </w:r>
      <w:r>
        <w:rPr>
          <w:sz w:val="36"/>
          <w:szCs w:val="36"/>
        </w:rPr>
        <w:t>导学方案</w:t>
      </w:r>
    </w:p>
    <w:p>
      <w:pPr>
        <w:pStyle w:val="4"/>
        <w:numPr>
          <w:ilvl w:val="0"/>
          <w:numId w:val="0"/>
        </w:numPr>
        <w:ind w:leftChars="0" w:firstLine="720" w:firstLineChars="200"/>
        <w:rPr>
          <w:b/>
          <w:bCs/>
          <w:sz w:val="32"/>
          <w:szCs w:val="32"/>
        </w:rPr>
      </w:pPr>
      <w:r>
        <w:rPr>
          <w:rFonts w:hint="eastAsia"/>
          <w:sz w:val="36"/>
          <w:szCs w:val="36"/>
          <w:lang w:val="en-US" w:eastAsia="zh-CN"/>
        </w:rPr>
        <w:t>一、</w:t>
      </w:r>
      <w:r>
        <w:rPr>
          <w:rFonts w:hint="eastAsia"/>
          <w:sz w:val="28"/>
          <w:szCs w:val="28"/>
          <w:lang w:val="en-US" w:eastAsia="zh-CN"/>
        </w:rPr>
        <w:t>在网页地址栏</w:t>
      </w:r>
      <w:r>
        <w:rPr>
          <w:rFonts w:hint="eastAsia"/>
          <w:sz w:val="28"/>
          <w:szCs w:val="28"/>
        </w:rPr>
        <w:t>输入网址：</w:t>
      </w:r>
      <w:r>
        <w:rPr>
          <w:rFonts w:hint="eastAsia"/>
          <w:b/>
          <w:bCs/>
          <w:sz w:val="32"/>
          <w:szCs w:val="32"/>
          <w:lang w:eastAsia="zh-CN"/>
        </w:rPr>
        <w:t>“</w:t>
      </w:r>
      <w:r>
        <w:rPr>
          <w:rFonts w:hint="eastAsia"/>
          <w:b/>
          <w:bCs/>
          <w:sz w:val="32"/>
          <w:szCs w:val="32"/>
        </w:rPr>
        <w:t>one.ouchn.cn</w: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/>
          <w:b/>
          <w:bCs/>
          <w:sz w:val="32"/>
          <w:szCs w:val="32"/>
          <w:lang w:eastAsia="zh-CN"/>
        </w:rPr>
        <w:t>”，</w:t>
      </w:r>
      <w:r>
        <w:rPr>
          <w:rFonts w:hint="eastAsia"/>
          <w:sz w:val="28"/>
          <w:szCs w:val="28"/>
          <w:lang w:val="en-US" w:eastAsia="zh-CN"/>
        </w:rPr>
        <w:t xml:space="preserve"> 待跳转后点击屏幕右上角</w:t>
      </w:r>
      <w:r>
        <w:rPr>
          <w:rFonts w:hint="eastAsia"/>
          <w:b/>
          <w:bCs/>
          <w:sz w:val="32"/>
          <w:szCs w:val="32"/>
          <w:lang w:val="en-US" w:eastAsia="zh-CN"/>
        </w:rPr>
        <w:t>“登录”。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3458845"/>
            <wp:effectExtent l="0" t="0" r="17145" b="8255"/>
            <wp:docPr id="1" name="图片 1" descr="登录界面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登录界面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left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 w:cstheme="minorBidi"/>
          <w:kern w:val="2"/>
          <w:sz w:val="36"/>
          <w:szCs w:val="36"/>
          <w:lang w:val="en-US" w:eastAsia="zh-CN" w:bidi="ar-SA"/>
        </w:rPr>
        <w:t>在用户登录页面：</w:t>
      </w:r>
      <w:r>
        <w:rPr>
          <w:rFonts w:hint="eastAsia"/>
          <w:b/>
          <w:bCs/>
          <w:sz w:val="32"/>
          <w:szCs w:val="32"/>
          <w:lang w:eastAsia="zh-CN"/>
        </w:rPr>
        <w:t>输入登录名（学号）、登录密码（Ouchn@</w:t>
      </w:r>
      <w:r>
        <w:rPr>
          <w:rFonts w:hint="eastAsia"/>
          <w:b/>
          <w:bCs/>
          <w:sz w:val="32"/>
          <w:szCs w:val="32"/>
          <w:lang w:val="en-US" w:eastAsia="zh-CN"/>
        </w:rPr>
        <w:t>出生年月日</w:t>
      </w:r>
      <w:r>
        <w:rPr>
          <w:rFonts w:hint="eastAsia"/>
          <w:b/>
          <w:bCs/>
          <w:sz w:val="32"/>
          <w:szCs w:val="32"/>
          <w:lang w:eastAsia="zh-CN"/>
        </w:rPr>
        <w:t>）、</w:t>
      </w:r>
      <w:r>
        <w:rPr>
          <w:rFonts w:hint="eastAsia"/>
          <w:b/>
          <w:bCs/>
          <w:sz w:val="32"/>
          <w:szCs w:val="32"/>
          <w:lang w:val="en-US" w:eastAsia="zh-CN"/>
        </w:rPr>
        <w:t>验证码。</w:t>
      </w:r>
    </w:p>
    <w:p>
      <w:pPr>
        <w:pStyle w:val="4"/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349365" cy="3305810"/>
            <wp:effectExtent l="0" t="0" r="13335" b="8890"/>
            <wp:docPr id="2" name="图片 2" descr="账号密码输入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账号密码输入界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936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left="0" w:leftChars="0" w:firstLine="720" w:firstLineChars="20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 w:cstheme="minorBidi"/>
          <w:kern w:val="2"/>
          <w:sz w:val="36"/>
          <w:szCs w:val="36"/>
          <w:lang w:val="en-US" w:eastAsia="zh-CN" w:bidi="ar-SA"/>
        </w:rPr>
        <w:t>在我的课程里找到</w:t>
      </w:r>
      <w:r>
        <w:rPr>
          <w:rFonts w:hint="eastAsia"/>
          <w:b/>
          <w:bCs/>
          <w:sz w:val="32"/>
          <w:szCs w:val="32"/>
          <w:lang w:val="en-US" w:eastAsia="zh-CN"/>
        </w:rPr>
        <w:t>《财务报表分析》</w:t>
      </w:r>
      <w:r>
        <w:rPr>
          <w:rFonts w:hint="eastAsia" w:cstheme="minorBidi"/>
          <w:kern w:val="2"/>
          <w:sz w:val="36"/>
          <w:szCs w:val="36"/>
          <w:lang w:val="en-US" w:eastAsia="zh-CN" w:bidi="ar-SA"/>
        </w:rPr>
        <w:t>，点</w:t>
      </w:r>
      <w:r>
        <w:rPr>
          <w:rFonts w:hint="eastAsia"/>
          <w:b/>
          <w:bCs/>
          <w:sz w:val="32"/>
          <w:szCs w:val="32"/>
          <w:lang w:val="en-US" w:eastAsia="zh-CN"/>
        </w:rPr>
        <w:t>“去学习”</w:t>
      </w:r>
    </w:p>
    <w:p>
      <w:pPr>
        <w:pStyle w:val="4"/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109970" cy="3388360"/>
            <wp:effectExtent l="0" t="0" r="5080" b="2540"/>
            <wp:docPr id="10" name="图片 10" descr="我的课程  财务报表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我的课程  财务报表分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left="0"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点</w:t>
      </w:r>
      <w:r>
        <w:rPr>
          <w:rFonts w:hint="eastAsia"/>
          <w:sz w:val="28"/>
          <w:szCs w:val="28"/>
          <w:lang w:val="en-US" w:eastAsia="zh-CN"/>
        </w:rPr>
        <w:t>左侧</w:t>
      </w:r>
      <w:r>
        <w:rPr>
          <w:rFonts w:hint="eastAsia"/>
          <w:b/>
          <w:bCs/>
          <w:sz w:val="28"/>
          <w:szCs w:val="28"/>
          <w:lang w:val="en-US" w:eastAsia="zh-CN"/>
        </w:rPr>
        <w:t>“章节”</w:t>
      </w:r>
      <w:r>
        <w:rPr>
          <w:rFonts w:hint="eastAsia"/>
          <w:sz w:val="28"/>
          <w:szCs w:val="28"/>
          <w:lang w:val="en-US" w:eastAsia="zh-CN"/>
        </w:rPr>
        <w:t>栏目</w:t>
      </w:r>
      <w:r>
        <w:rPr>
          <w:rFonts w:hint="eastAsia"/>
          <w:sz w:val="28"/>
          <w:szCs w:val="28"/>
        </w:rPr>
        <w:t>，查看</w:t>
      </w:r>
      <w:r>
        <w:rPr>
          <w:rFonts w:hint="eastAsia"/>
          <w:b/>
          <w:bCs/>
          <w:sz w:val="28"/>
          <w:szCs w:val="28"/>
          <w:lang w:val="en-US" w:eastAsia="zh-CN"/>
        </w:rPr>
        <w:t>课程介绍、课程导学、教学活动、课程文件</w:t>
      </w:r>
      <w:r>
        <w:rPr>
          <w:rFonts w:hint="eastAsia"/>
          <w:sz w:val="28"/>
          <w:szCs w:val="28"/>
          <w:lang w:val="en-US" w:eastAsia="zh-CN"/>
        </w:rPr>
        <w:t>等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在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b/>
          <w:bCs/>
          <w:sz w:val="28"/>
          <w:szCs w:val="28"/>
        </w:rPr>
        <w:t>课程</w:t>
      </w:r>
      <w:r>
        <w:rPr>
          <w:rFonts w:hint="eastAsia"/>
          <w:b/>
          <w:bCs/>
          <w:sz w:val="28"/>
          <w:szCs w:val="28"/>
          <w:lang w:val="en-US" w:eastAsia="zh-CN"/>
        </w:rPr>
        <w:t>文件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  <w:lang w:val="en-US" w:eastAsia="zh-CN"/>
        </w:rPr>
        <w:t>中查看</w:t>
      </w:r>
      <w:r>
        <w:rPr>
          <w:rFonts w:hint="eastAsia"/>
          <w:b/>
          <w:bCs/>
          <w:sz w:val="28"/>
          <w:szCs w:val="28"/>
        </w:rPr>
        <w:t>形成性考核和终结性考核的占比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pStyle w:val="4"/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105525" cy="3977640"/>
            <wp:effectExtent l="0" t="0" r="9525" b="3810"/>
            <wp:docPr id="7" name="图片 7" descr="财务报表分析章节学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财务报表分析章节学习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6119495" cy="2960370"/>
            <wp:effectExtent l="0" t="0" r="14605" b="11430"/>
            <wp:docPr id="9" name="图片 9" descr="财务报表分析章节过程学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财务报表分析章节过程学习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36"/>
          <w:szCs w:val="36"/>
          <w:lang w:val="en-US" w:eastAsia="zh-CN" w:bidi="ar-SA"/>
        </w:rPr>
        <w:drawing>
          <wp:inline distT="0" distB="0" distL="114300" distR="114300">
            <wp:extent cx="6115050" cy="1987550"/>
            <wp:effectExtent l="0" t="0" r="0" b="12700"/>
            <wp:docPr id="11" name="图片 11" descr="财务报表分析-形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财务报表分析-形考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五、点左侧“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教学活动”，有三次实时答疑，必须按时发帖、回帖，否则学习行为表现没分，影响综合成绩。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6103620" cy="2868295"/>
            <wp:effectExtent l="0" t="0" r="11430" b="8255"/>
            <wp:docPr id="16" name="图片 16" descr="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1985010"/>
            <wp:effectExtent l="0" t="0" r="0" b="15240"/>
            <wp:docPr id="6" name="图片 6" descr="传感与检测技术-形考任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传感与检测技术-形考任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6364605" cy="3564890"/>
            <wp:effectExtent l="0" t="0" r="17145" b="16510"/>
            <wp:docPr id="8" name="图片 8" descr="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460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bookmarkStart w:id="0" w:name="_GoBack"/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6303645" cy="3152140"/>
            <wp:effectExtent l="0" t="0" r="1905" b="10160"/>
            <wp:docPr id="19" name="图片 19" descr="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4"/>
        <w:numPr>
          <w:ilvl w:val="0"/>
          <w:numId w:val="0"/>
        </w:numPr>
        <w:ind w:leftChars="0" w:firstLine="560" w:firstLineChars="2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六、</w:t>
      </w:r>
      <w:r>
        <w:rPr>
          <w:rFonts w:hint="eastAsia"/>
          <w:sz w:val="28"/>
          <w:szCs w:val="28"/>
        </w:rPr>
        <w:t>上网学习：点击</w:t>
      </w:r>
      <w:r>
        <w:rPr>
          <w:rFonts w:hint="eastAsia"/>
          <w:sz w:val="28"/>
          <w:szCs w:val="28"/>
          <w:lang w:val="en-US" w:eastAsia="zh-CN"/>
        </w:rPr>
        <w:t>左侧“</w:t>
      </w:r>
      <w:r>
        <w:rPr>
          <w:rFonts w:hint="eastAsia"/>
          <w:b/>
          <w:bCs/>
          <w:sz w:val="28"/>
          <w:szCs w:val="28"/>
          <w:lang w:val="en-US" w:eastAsia="zh-CN"/>
        </w:rPr>
        <w:t>拓展学习”</w:t>
      </w:r>
      <w:r>
        <w:rPr>
          <w:rFonts w:hint="eastAsia"/>
          <w:b/>
          <w:bCs/>
          <w:sz w:val="28"/>
          <w:szCs w:val="28"/>
        </w:rPr>
        <w:t>，</w:t>
      </w:r>
      <w:r>
        <w:rPr>
          <w:rFonts w:hint="eastAsia"/>
          <w:sz w:val="28"/>
          <w:szCs w:val="28"/>
        </w:rPr>
        <w:t>学习</w:t>
      </w:r>
      <w:r>
        <w:rPr>
          <w:rFonts w:hint="eastAsia"/>
          <w:sz w:val="28"/>
          <w:szCs w:val="28"/>
          <w:lang w:val="en-US" w:eastAsia="zh-CN"/>
        </w:rPr>
        <w:t>各项</w:t>
      </w:r>
      <w:r>
        <w:rPr>
          <w:rFonts w:hint="eastAsia"/>
          <w:sz w:val="28"/>
          <w:szCs w:val="28"/>
        </w:rPr>
        <w:t>内容，</w:t>
      </w:r>
      <w:r>
        <w:rPr>
          <w:rFonts w:hint="eastAsia"/>
          <w:b/>
          <w:bCs/>
          <w:sz w:val="28"/>
          <w:szCs w:val="28"/>
        </w:rPr>
        <w:t>每天学习不少于1小时，</w:t>
      </w:r>
      <w:r>
        <w:rPr>
          <w:rFonts w:hint="eastAsia"/>
          <w:b/>
          <w:bCs/>
          <w:sz w:val="28"/>
          <w:szCs w:val="28"/>
          <w:lang w:val="en-US" w:eastAsia="zh-CN"/>
        </w:rPr>
        <w:t>要查看学习进度，</w:t>
      </w:r>
      <w:r>
        <w:rPr>
          <w:rFonts w:hint="eastAsia"/>
          <w:b/>
          <w:bCs/>
          <w:sz w:val="28"/>
          <w:szCs w:val="28"/>
        </w:rPr>
        <w:t>直至学完所有单元内容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6103620" cy="2406015"/>
            <wp:effectExtent l="0" t="0" r="11430" b="13335"/>
            <wp:docPr id="17" name="图片 17" descr="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6096000" cy="2346325"/>
            <wp:effectExtent l="0" t="0" r="0" b="15875"/>
            <wp:docPr id="18" name="图片 18" descr="4.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.1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rPr>
          <w:rFonts w:hint="default" w:eastAsiaTheme="minorEastAsia"/>
          <w:color w:val="C0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七、形成性考核：</w:t>
      </w:r>
      <w:r>
        <w:rPr>
          <w:rFonts w:hint="eastAsia"/>
          <w:b/>
          <w:bCs/>
          <w:sz w:val="28"/>
          <w:szCs w:val="28"/>
        </w:rPr>
        <w:t>点“</w:t>
      </w:r>
      <w:r>
        <w:rPr>
          <w:rFonts w:hint="eastAsia"/>
          <w:b/>
          <w:bCs/>
          <w:sz w:val="28"/>
          <w:szCs w:val="28"/>
          <w:lang w:val="en-US" w:eastAsia="zh-CN"/>
        </w:rPr>
        <w:t>形成性考核</w:t>
      </w:r>
      <w:r>
        <w:rPr>
          <w:rFonts w:hint="eastAsia"/>
          <w:b/>
          <w:bCs/>
          <w:sz w:val="28"/>
          <w:szCs w:val="28"/>
        </w:rPr>
        <w:t>”，完成形考作业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  <w:lang w:val="en-US" w:eastAsia="zh-CN"/>
        </w:rPr>
        <w:t>形考作业成绩自动生成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6085840" cy="2465070"/>
            <wp:effectExtent l="0" t="0" r="10160" b="11430"/>
            <wp:docPr id="20" name="图片 20" descr="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八、终结性考试：参加期末纸笔考试。</w:t>
      </w:r>
    </w:p>
    <w:p>
      <w:pPr>
        <w:rPr>
          <w:rFonts w:hint="eastAsia"/>
          <w:sz w:val="28"/>
          <w:szCs w:val="28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E5237E"/>
    <w:multiLevelType w:val="singleLevel"/>
    <w:tmpl w:val="BEE5237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wOTAwZWFjMjRiYWExYjdlNWM2ZjQyMjQwZjk5ZWYifQ=="/>
  </w:docVars>
  <w:rsids>
    <w:rsidRoot w:val="28590372"/>
    <w:rsid w:val="063B5997"/>
    <w:rsid w:val="28590372"/>
    <w:rsid w:val="36AE738B"/>
    <w:rsid w:val="64196902"/>
    <w:rsid w:val="6B8C2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320</Words>
  <Characters>336</Characters>
  <Lines>0</Lines>
  <Paragraphs>0</Paragraphs>
  <TotalTime>0</TotalTime>
  <ScaleCrop>false</ScaleCrop>
  <LinksUpToDate>false</LinksUpToDate>
  <CharactersWithSpaces>338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2023-05-23T02:10:00Z</dcterms:created>
  <dc:creator>执念</dc:creator>
  <cp:lastModifiedBy>执念</cp:lastModifiedBy>
  <dcterms:modified xsi:type="dcterms:W3CDTF">2023-05-23T06:40:57Z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2BC007A5185F4B6DA5E72E04D84123E7_11</vt:lpwstr>
  </property>
</Properties>
</file>