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1" w:firstLineChars="50"/>
        <w:jc w:val="center"/>
        <w:rPr>
          <w:rFonts w:ascii="黑体" w:hAnsi="Calibri" w:eastAsia="黑体" w:cs="Times New Roman"/>
          <w:b/>
          <w:bCs/>
          <w:sz w:val="28"/>
          <w:szCs w:val="28"/>
        </w:rPr>
      </w:pPr>
      <w:r>
        <w:rPr>
          <w:rFonts w:hint="eastAsia" w:ascii="黑体" w:hAnsi="宋体" w:eastAsia="黑体" w:cs="Times New Roman"/>
          <w:b/>
          <w:bCs/>
          <w:sz w:val="28"/>
          <w:szCs w:val="28"/>
        </w:rPr>
        <w:t>《公司概论》形成性考核一参考答案</w:t>
      </w:r>
    </w:p>
    <w:p>
      <w:pPr>
        <w:widowControl/>
        <w:shd w:val="clear" w:color="auto" w:fill="FFFFFF"/>
        <w:spacing w:after="150" w:line="300" w:lineRule="atLeast"/>
        <w:ind w:firstLine="2041" w:firstLineChars="850"/>
        <w:rPr>
          <w:rFonts w:ascii="微软雅黑" w:hAnsi="微软雅黑" w:eastAsia="微软雅黑" w:cs="宋体"/>
          <w:color w:val="181818"/>
          <w:kern w:val="0"/>
          <w:sz w:val="24"/>
          <w:szCs w:val="24"/>
        </w:rPr>
      </w:pPr>
      <w:r>
        <w:rPr>
          <w:rFonts w:hint="eastAsia" w:ascii="微软雅黑" w:hAnsi="微软雅黑" w:eastAsia="微软雅黑" w:cs="宋体"/>
          <w:b/>
          <w:bCs/>
          <w:color w:val="181818"/>
          <w:kern w:val="0"/>
          <w:sz w:val="24"/>
          <w:szCs w:val="24"/>
        </w:rPr>
        <w:t>形考作业1：制定本课程学习计划</w:t>
      </w:r>
    </w:p>
    <w:p>
      <w:pPr>
        <w:widowControl/>
        <w:shd w:val="clear" w:color="auto" w:fill="FFFFFF"/>
        <w:spacing w:after="150" w:line="300" w:lineRule="atLeast"/>
        <w:jc w:val="left"/>
        <w:rPr>
          <w:rFonts w:ascii="微软雅黑" w:hAnsi="微软雅黑" w:eastAsia="微软雅黑" w:cs="宋体"/>
          <w:color w:val="181818"/>
          <w:kern w:val="0"/>
          <w:sz w:val="24"/>
          <w:szCs w:val="24"/>
        </w:rPr>
      </w:pPr>
      <w:r>
        <w:rPr>
          <w:rFonts w:hint="eastAsia" w:ascii="微软雅黑" w:hAnsi="微软雅黑" w:eastAsia="微软雅黑" w:cs="宋体"/>
          <w:color w:val="181818"/>
          <w:kern w:val="0"/>
          <w:sz w:val="24"/>
          <w:szCs w:val="24"/>
        </w:rPr>
        <w:t>　　</w:t>
      </w:r>
      <w:r>
        <w:rPr>
          <w:rFonts w:hint="eastAsia" w:ascii="微软雅黑" w:hAnsi="微软雅黑" w:eastAsia="微软雅黑" w:cs="宋体"/>
          <w:b/>
          <w:bCs/>
          <w:color w:val="181818"/>
          <w:kern w:val="0"/>
          <w:sz w:val="24"/>
          <w:szCs w:val="24"/>
        </w:rPr>
        <w:t>要求：</w:t>
      </w:r>
      <w:r>
        <w:rPr>
          <w:rFonts w:hint="eastAsia" w:ascii="微软雅黑" w:hAnsi="微软雅黑" w:eastAsia="微软雅黑" w:cs="宋体"/>
          <w:color w:val="181818"/>
          <w:kern w:val="0"/>
          <w:sz w:val="24"/>
          <w:szCs w:val="24"/>
        </w:rPr>
        <w:t>请下载表格内容，认真填写每章标题，按进度安排一学期课程学习的任务，并在对目录浏览的基础上就每一章的学习提出至少一个问题。满分15分。请下载表格填写，再上传。</w:t>
      </w:r>
    </w:p>
    <w:p>
      <w:pPr>
        <w:rPr>
          <w:rFonts w:ascii="Calibri" w:hAnsi="Calibri" w:eastAsia="宋体" w:cs="Times New Roman"/>
        </w:rPr>
      </w:pPr>
    </w:p>
    <w:p>
      <w:pPr>
        <w:ind w:firstLine="141" w:firstLineChars="50"/>
        <w:jc w:val="center"/>
        <w:rPr>
          <w:rFonts w:ascii="黑体" w:hAnsi="宋体" w:eastAsia="黑体"/>
          <w:b/>
          <w:bCs/>
          <w:sz w:val="28"/>
          <w:szCs w:val="28"/>
        </w:rPr>
      </w:pPr>
    </w:p>
    <w:p>
      <w:pPr>
        <w:ind w:firstLine="2221" w:firstLineChars="790"/>
        <w:rPr>
          <w:rFonts w:ascii="黑体" w:eastAsia="黑体"/>
          <w:b/>
          <w:bCs/>
          <w:sz w:val="28"/>
          <w:szCs w:val="28"/>
        </w:rPr>
      </w:pPr>
      <w:r>
        <w:rPr>
          <w:rFonts w:hint="eastAsia" w:ascii="黑体" w:hAnsi="宋体" w:eastAsia="黑体"/>
          <w:b/>
          <w:bCs/>
          <w:sz w:val="28"/>
          <w:szCs w:val="28"/>
        </w:rPr>
        <w:t>《公司概论》形成性考核二参考答案</w:t>
      </w:r>
    </w:p>
    <w:p>
      <w:pPr>
        <w:spacing w:before="156" w:beforeLines="50" w:after="156" w:afterLines="50"/>
        <w:rPr>
          <w:rFonts w:ascii="Times New Roman" w:hAnsi="Times New Roman" w:eastAsia="黑体" w:cs="Times New Roman"/>
          <w:color w:val="333333"/>
        </w:rPr>
      </w:pPr>
      <w:r>
        <w:rPr>
          <w:rFonts w:ascii="Times New Roman" w:hAnsi="Times New Roman" w:eastAsia="黑体" w:cs="Times New Roman"/>
          <w:color w:val="333333"/>
        </w:rPr>
        <w:t>一、单项选择题（15题，每题2分，计30分）</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1、下列选项中哪一项不是企业集团的主要优势。（B）</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企业集团的协同优势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企业集团的成本优势 </w:t>
      </w:r>
      <w:bookmarkStart w:id="0" w:name="_GoBack"/>
      <w:bookmarkEnd w:id="0"/>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企业集团的战略优势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企业集团的舰队优势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2、企业集团的主要联结纽带是（</w:t>
      </w:r>
      <w:r>
        <w:rPr>
          <w:rFonts w:hint="eastAsia" w:ascii="Times New Roman" w:hAnsi="Times New Roman" w:eastAsia="宋体" w:cs="Times New Roman"/>
          <w:color w:val="000000" w:themeColor="text1"/>
          <w:sz w:val="24"/>
          <w:szCs w:val="24"/>
          <w14:textFill>
            <w14:solidFill>
              <w14:schemeClr w14:val="tx1"/>
            </w14:solidFill>
          </w14:textFill>
        </w:rPr>
        <w:t>A</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资本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管理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产品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技术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公司的最高权力机构是（</w:t>
      </w:r>
      <w:r>
        <w:rPr>
          <w:rFonts w:hint="eastAsia" w:ascii="Times New Roman" w:hAnsi="Times New Roman" w:eastAsia="宋体" w:cs="Times New Roman"/>
          <w:color w:val="000000" w:themeColor="text1"/>
          <w:sz w:val="24"/>
          <w:szCs w:val="24"/>
          <w14:textFill>
            <w14:solidFill>
              <w14:schemeClr w14:val="tx1"/>
            </w14:solidFill>
          </w14:textFill>
        </w:rPr>
        <w:t>D</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监事会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总经理班子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董事会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股东大会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下列哪一项不是有限责任制的功能。（</w:t>
      </w:r>
      <w:r>
        <w:rPr>
          <w:rFonts w:hint="eastAsia" w:ascii="Times New Roman" w:hAnsi="Times New Roman" w:eastAsia="宋体" w:cs="Times New Roman"/>
          <w:color w:val="000000" w:themeColor="text1"/>
          <w:sz w:val="24"/>
          <w:szCs w:val="24"/>
          <w14:textFill>
            <w14:solidFill>
              <w14:schemeClr w14:val="tx1"/>
            </w14:solidFill>
          </w14:textFill>
        </w:rPr>
        <w:t>A</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消灭经营风险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鼓励投资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促进资本流动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减少交易费用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5、</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C</w:t>
      </w:r>
      <w:r>
        <w:rPr>
          <w:rFonts w:ascii="Times New Roman" w:hAnsi="Times New Roman" w:eastAsia="宋体" w:cs="Times New Roman"/>
          <w:color w:val="000000" w:themeColor="text1"/>
          <w:sz w:val="24"/>
          <w:szCs w:val="24"/>
          <w14:textFill>
            <w14:solidFill>
              <w14:schemeClr w14:val="tx1"/>
            </w14:solidFill>
          </w14:textFill>
        </w:rPr>
        <w:t>）是指出资者（股东）在完成出资义务后，对公司所享有的权利。</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经营权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支配权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原始所有权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法人财产权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6、</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A</w:t>
      </w:r>
      <w:r>
        <w:rPr>
          <w:rFonts w:ascii="Times New Roman" w:hAnsi="Times New Roman" w:eastAsia="宋体" w:cs="Times New Roman"/>
          <w:color w:val="000000" w:themeColor="text1"/>
          <w:sz w:val="24"/>
          <w:szCs w:val="24"/>
          <w14:textFill>
            <w14:solidFill>
              <w14:schemeClr w14:val="tx1"/>
            </w14:solidFill>
          </w14:textFill>
        </w:rPr>
        <w:t>）是指公司法人对其拥有的法人财产所享有的较完整的权利。</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法人财产权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经营权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原始所有权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股权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7、</w:t>
      </w:r>
      <w:r>
        <w:rPr>
          <w:rFonts w:ascii="Times New Roman" w:hAnsi="Times New Roman" w:eastAsia="宋体" w:cs="Times New Roman"/>
          <w:color w:val="000000" w:themeColor="text1"/>
          <w:sz w:val="24"/>
          <w:szCs w:val="24"/>
          <w14:textFill>
            <w14:solidFill>
              <w14:schemeClr w14:val="tx1"/>
            </w14:solidFill>
          </w14:textFill>
        </w:rPr>
        <w:t>由一定人数的股东发起设立，全部资本划分成等额股份，股东以其认购的股份数额为限承担责任的公司是（</w:t>
      </w:r>
      <w:r>
        <w:rPr>
          <w:rFonts w:hint="eastAsia" w:ascii="Times New Roman" w:hAnsi="Times New Roman" w:eastAsia="宋体" w:cs="Times New Roman"/>
          <w:color w:val="000000" w:themeColor="text1"/>
          <w:sz w:val="24"/>
          <w:szCs w:val="24"/>
          <w14:textFill>
            <w14:solidFill>
              <w14:schemeClr w14:val="tx1"/>
            </w14:solidFill>
          </w14:textFill>
        </w:rPr>
        <w:t>B</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无限责任公司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股份有限公司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有限责任公司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两合公司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8、</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B</w:t>
      </w:r>
      <w:r>
        <w:rPr>
          <w:rFonts w:ascii="Times New Roman" w:hAnsi="Times New Roman" w:eastAsia="宋体" w:cs="Times New Roman"/>
          <w:color w:val="000000" w:themeColor="text1"/>
          <w:sz w:val="24"/>
          <w:szCs w:val="24"/>
          <w14:textFill>
            <w14:solidFill>
              <w14:schemeClr w14:val="tx1"/>
            </w14:solidFill>
          </w14:textFill>
        </w:rPr>
        <w:t>）是指一定比例以上的股份被另一公司所持有或者按照协议被另一公司实际控制的公司。</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总公司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子公司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分公司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母公司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9、</w:t>
      </w:r>
      <w:r>
        <w:rPr>
          <w:rFonts w:ascii="Times New Roman" w:hAnsi="Times New Roman" w:eastAsia="宋体" w:cs="Times New Roman"/>
          <w:color w:val="000000" w:themeColor="text1"/>
          <w:sz w:val="24"/>
          <w:szCs w:val="24"/>
          <w14:textFill>
            <w14:solidFill>
              <w14:schemeClr w14:val="tx1"/>
            </w14:solidFill>
          </w14:textFill>
        </w:rPr>
        <w:t>下列选项中不可能成为公司股东的是（</w:t>
      </w:r>
      <w:r>
        <w:rPr>
          <w:rFonts w:hint="eastAsia" w:ascii="Times New Roman" w:hAnsi="Times New Roman" w:eastAsia="宋体" w:cs="Times New Roman"/>
          <w:color w:val="000000" w:themeColor="text1"/>
          <w:sz w:val="24"/>
          <w:szCs w:val="24"/>
          <w14:textFill>
            <w14:solidFill>
              <w14:schemeClr w14:val="tx1"/>
            </w14:solidFill>
          </w14:textFill>
        </w:rPr>
        <w:t>B</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马云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北京市人民政府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国家开放大学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北京京东世纪贸易有限公司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D</w:t>
      </w:r>
      <w:r>
        <w:rPr>
          <w:rFonts w:ascii="Times New Roman" w:hAnsi="Times New Roman" w:eastAsia="宋体" w:cs="Times New Roman"/>
          <w:color w:val="000000" w:themeColor="text1"/>
          <w:sz w:val="24"/>
          <w:szCs w:val="24"/>
          <w14:textFill>
            <w14:solidFill>
              <w14:schemeClr w14:val="tx1"/>
            </w14:solidFill>
          </w14:textFill>
        </w:rPr>
        <w:t>）是公司法人资信状况的基础证明，是投资者对投资活动的最低担保，在一定程度上反映了公司法人的最初经济实力。</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股东权益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净资产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公司资产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注册资本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B</w:t>
      </w:r>
      <w:r>
        <w:rPr>
          <w:rFonts w:ascii="Times New Roman" w:hAnsi="Times New Roman" w:eastAsia="宋体" w:cs="Times New Roman"/>
          <w:color w:val="000000" w:themeColor="text1"/>
          <w:sz w:val="24"/>
          <w:szCs w:val="24"/>
          <w14:textFill>
            <w14:solidFill>
              <w14:schemeClr w14:val="tx1"/>
            </w14:solidFill>
          </w14:textFill>
        </w:rPr>
        <w:t>）是指由过去的交易或事项所形成，并由公司拥有或者控制的能以货币计量的经济资源。</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净资产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公司资产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注册资本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股东权益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我国《公司法》规定，股东的货币出资金额不得低于注册资本的（</w:t>
      </w:r>
      <w:r>
        <w:rPr>
          <w:rFonts w:hint="eastAsia" w:ascii="Times New Roman" w:hAnsi="Times New Roman" w:eastAsia="宋体" w:cs="Times New Roman"/>
          <w:color w:val="000000" w:themeColor="text1"/>
          <w:sz w:val="24"/>
          <w:szCs w:val="24"/>
          <w14:textFill>
            <w14:solidFill>
              <w14:schemeClr w14:val="tx1"/>
            </w14:solidFill>
          </w14:textFill>
        </w:rPr>
        <w:t>A</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30%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10%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50%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70%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我国《公司法》规定，有限责任公司的股东为（</w:t>
      </w:r>
      <w:r>
        <w:rPr>
          <w:rFonts w:hint="eastAsia" w:ascii="Times New Roman" w:hAnsi="Times New Roman" w:eastAsia="宋体" w:cs="Times New Roman"/>
          <w:color w:val="000000" w:themeColor="text1"/>
          <w:sz w:val="24"/>
          <w:szCs w:val="24"/>
          <w14:textFill>
            <w14:solidFill>
              <w14:schemeClr w14:val="tx1"/>
            </w14:solidFill>
          </w14:textFill>
        </w:rPr>
        <w:t>C</w:t>
      </w:r>
      <w:r>
        <w:rPr>
          <w:rFonts w:ascii="Times New Roman" w:hAnsi="Times New Roman" w:eastAsia="宋体" w:cs="Times New Roman"/>
          <w:color w:val="000000" w:themeColor="text1"/>
          <w:sz w:val="24"/>
          <w:szCs w:val="24"/>
          <w14:textFill>
            <w14:solidFill>
              <w14:schemeClr w14:val="tx1"/>
            </w14:solidFill>
          </w14:textFill>
        </w:rPr>
        <w:t>）以下。</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10人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70人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50人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30人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4</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采取募集设立方式设立的股份有限公司，发起人认购的股份不得少于公司股本总数的（</w:t>
      </w:r>
      <w:r>
        <w:rPr>
          <w:rFonts w:hint="eastAsia" w:ascii="Times New Roman" w:hAnsi="Times New Roman" w:eastAsia="宋体" w:cs="Times New Roman"/>
          <w:color w:val="000000" w:themeColor="text1"/>
          <w:sz w:val="24"/>
          <w:szCs w:val="24"/>
          <w14:textFill>
            <w14:solidFill>
              <w14:schemeClr w14:val="tx1"/>
            </w14:solidFill>
          </w14:textFill>
        </w:rPr>
        <w:t>D</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15%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75%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55%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35%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我国《公司法》规定，股份有限公司的发起人应当为（</w:t>
      </w:r>
      <w:r>
        <w:rPr>
          <w:rFonts w:hint="eastAsia" w:ascii="Times New Roman" w:hAnsi="Times New Roman" w:eastAsia="宋体" w:cs="Times New Roman"/>
          <w:color w:val="000000" w:themeColor="text1"/>
          <w:sz w:val="24"/>
          <w:szCs w:val="24"/>
          <w14:textFill>
            <w14:solidFill>
              <w14:schemeClr w14:val="tx1"/>
            </w14:solidFill>
          </w14:textFill>
        </w:rPr>
        <w:t>B</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2人以上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2人以上200人以下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5人以上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5人以上200人以下 </w:t>
      </w:r>
    </w:p>
    <w:p>
      <w:pPr>
        <w:spacing w:before="156" w:beforeLines="50" w:after="156" w:afterLines="50"/>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二、判断正误题（20题，每题2分，计40分）</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6</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企业制度是指企业的财产组织形式及与之相适应的经营方式和管理体制。</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7</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业主制企业的产权主体是不唯一的。</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8</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公司起源和发展的历程表明，公司并非一开始就在所有的产业部门全面出现。公司首先出现在金融业。</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9</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企业集团是多个法人企业的联合体，作为整体的企业集团本身也具有法人资格。</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合伙制企业的合伙人对企业债务承担有限责任。</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公司是依法设立，由若干法人或自然人共同出资组成，独立从事生产经营和服务性活动的营利性经济组织。</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公司不具有企业的一般属性。</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公司财产来自股东的投资，所以股东对该财产享有充分的支配权。</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4</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股东债务可以由股东本人承担，也可以用公司财产清偿。</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公司投资者的原始所有权表现为价值形态的股权。</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6</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凡在我国批准登记成立的公司均视为我国的公司，凡不在我国批准登记成立的公司均视为外国公司。</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7</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公司设立是指公司设立人为使公司获得独立法人资格，依照法律规定使公司在法律上获得认可的过程。</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8</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在我国，股东以土地出资，只能是以土地使用权出资入股。</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9</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股东出资的财产属于公司的法人财产，法人财产的所有人是股东而不是公司法人。</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一个公司可以建立多处生产经营场所，所以一个公司经公司登记机关注册登记的公司住所也可以有多个。</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我国《公司法》规定，只有自然人可以作为股东设立有限责任公司。</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设立有限责任公司需要具备的条件之一是股东共同制定公司章程。</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采取募集设立方式设立的股份有限公司，发起人认购的股份不得少于公司股本总数的35%。</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4</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发起设立是指由发起人认购公司应发行股份的一部分，其余股份向社会公开募集或者向特定对象募集而设立公司。</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有限责任公司既可以采取发起设立方式，也可以采取募集设立方式。</w:t>
      </w:r>
      <w:r>
        <w:rPr>
          <w:rFonts w:hint="eastAsia" w:ascii="宋体" w:hAnsi="宋体"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三、多项选择题（10题，每题3分，计30分）</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6</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原始公司的主要形式有（</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BCD</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康枚达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“海上协会”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索塞特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家族企业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7</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下列选项中属于自然人企业的有（</w:t>
      </w:r>
      <w:r>
        <w:rPr>
          <w:rFonts w:hint="eastAsia" w:ascii="Times New Roman" w:hAnsi="Times New Roman" w:eastAsia="宋体" w:cs="Times New Roman"/>
          <w:sz w:val="24"/>
          <w:szCs w:val="24"/>
        </w:rPr>
        <w:t>B</w:t>
      </w:r>
      <w:r>
        <w:rPr>
          <w:rFonts w:ascii="Times New Roman" w:hAnsi="Times New Roman" w:eastAsia="宋体" w:cs="Times New Roman"/>
          <w:sz w:val="24"/>
          <w:szCs w:val="24"/>
        </w:rPr>
        <w:t>C</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有限责任公司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合伙企业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独资企业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股份有限公司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8</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公司财产权分离指的是（</w:t>
      </w:r>
      <w:r>
        <w:rPr>
          <w:rFonts w:hint="eastAsia" w:ascii="Times New Roman" w:hAnsi="Times New Roman" w:eastAsia="宋体" w:cs="Times New Roman"/>
          <w:sz w:val="24"/>
          <w:szCs w:val="24"/>
        </w:rPr>
        <w:t>AB</w:t>
      </w:r>
      <w:r>
        <w:rPr>
          <w:rFonts w:ascii="Times New Roman" w:hAnsi="Times New Roman" w:eastAsia="宋体" w:cs="Times New Roman"/>
          <w:sz w:val="24"/>
          <w:szCs w:val="24"/>
        </w:rPr>
        <w:t>D</w:t>
      </w:r>
      <w:r>
        <w:rPr>
          <w:rFonts w:ascii="Times New Roman" w:hAnsi="Times New Roman" w:eastAsia="宋体" w:cs="Times New Roman"/>
          <w:color w:val="000000" w:themeColor="text1"/>
          <w:sz w:val="24"/>
          <w:szCs w:val="24"/>
          <w14:textFill>
            <w14:solidFill>
              <w14:schemeClr w14:val="tx1"/>
            </w14:solidFill>
          </w14:textFill>
        </w:rPr>
        <w:t>）相互分离。</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法人财产权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经营权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物权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原始所有权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9</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公司与企业的主要区别在于（</w:t>
      </w:r>
      <w:r>
        <w:rPr>
          <w:rFonts w:hint="eastAsia" w:ascii="Times New Roman" w:hAnsi="Times New Roman" w:eastAsia="宋体" w:cs="Times New Roman"/>
          <w:sz w:val="24"/>
          <w:szCs w:val="24"/>
        </w:rPr>
        <w:t>AB</w:t>
      </w:r>
      <w:r>
        <w:rPr>
          <w:rFonts w:ascii="Times New Roman" w:hAnsi="Times New Roman" w:eastAsia="宋体" w:cs="Times New Roman"/>
          <w:sz w:val="24"/>
          <w:szCs w:val="24"/>
        </w:rPr>
        <w:t>C</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两者适用的法律规范不同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两者责任形式不同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两者法律地位不同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两者经营目的不同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下列选项中属于股份有限公司的缺点有（</w:t>
      </w:r>
      <w:r>
        <w:rPr>
          <w:rFonts w:hint="eastAsia" w:ascii="Times New Roman" w:hAnsi="Times New Roman" w:eastAsia="宋体" w:cs="Times New Roman"/>
          <w:color w:val="000000" w:themeColor="text1"/>
          <w:sz w:val="24"/>
          <w:szCs w:val="24"/>
          <w14:textFill>
            <w14:solidFill>
              <w14:schemeClr w14:val="tx1"/>
            </w14:solidFill>
          </w14:textFill>
        </w:rPr>
        <w:t>A</w:t>
      </w:r>
      <w:r>
        <w:rPr>
          <w:rFonts w:ascii="Times New Roman" w:hAnsi="Times New Roman" w:eastAsia="宋体" w:cs="Times New Roman"/>
          <w:color w:val="000000" w:themeColor="text1"/>
          <w:sz w:val="24"/>
          <w:szCs w:val="24"/>
          <w14:textFill>
            <w14:solidFill>
              <w14:schemeClr w14:val="tx1"/>
            </w14:solidFill>
          </w14:textFill>
        </w:rPr>
        <w:t>C</w:t>
      </w:r>
      <w:r>
        <w:rPr>
          <w:rFonts w:hint="eastAsia" w:ascii="Times New Roman" w:hAnsi="Times New Roman" w:eastAsia="宋体" w:cs="Times New Roman"/>
          <w:sz w:val="24"/>
          <w:szCs w:val="24"/>
        </w:rPr>
        <w:t>D</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公司信用程度较低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股权转让受限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组建的成本较高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容易造成投机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下列选项中属于股份有限公司的优点有（</w:t>
      </w:r>
      <w:r>
        <w:rPr>
          <w:rFonts w:hint="eastAsia" w:ascii="Times New Roman" w:hAnsi="Times New Roman" w:eastAsia="宋体" w:cs="Times New Roman"/>
          <w:color w:val="000000" w:themeColor="text1"/>
          <w:sz w:val="24"/>
          <w:szCs w:val="24"/>
          <w14:textFill>
            <w14:solidFill>
              <w14:schemeClr w14:val="tx1"/>
            </w14:solidFill>
          </w14:textFill>
        </w:rPr>
        <w:t>A</w:t>
      </w:r>
      <w:r>
        <w:rPr>
          <w:rFonts w:ascii="Times New Roman" w:hAnsi="Times New Roman" w:eastAsia="宋体" w:cs="Times New Roman"/>
          <w:color w:val="000000" w:themeColor="text1"/>
          <w:sz w:val="24"/>
          <w:szCs w:val="24"/>
          <w14:textFill>
            <w14:solidFill>
              <w14:schemeClr w14:val="tx1"/>
            </w14:solidFill>
          </w14:textFill>
        </w:rPr>
        <w:t>BCD）。</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有利于吸纳社会资金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有利于提高经营管理水平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有利于资本流动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有利于分散投资者的风险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下列选项中，（</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BCD</w:t>
      </w:r>
      <w:r>
        <w:rPr>
          <w:rFonts w:ascii="Times New Roman" w:hAnsi="Times New Roman" w:eastAsia="宋体" w:cs="Times New Roman"/>
          <w:color w:val="000000" w:themeColor="text1"/>
          <w:sz w:val="24"/>
          <w:szCs w:val="24"/>
          <w14:textFill>
            <w14:solidFill>
              <w14:schemeClr w14:val="tx1"/>
            </w14:solidFill>
          </w14:textFill>
        </w:rPr>
        <w:t>）是公司作为法人应当具备的条件。</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有自己的名称、住所和组织机构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独立承担民事责任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依法成立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有必要的财产和经费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43</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公司设立与公司成立的区别主要体现在（</w:t>
      </w:r>
      <w:r>
        <w:rPr>
          <w:rFonts w:hint="eastAsia" w:ascii="Times New Roman" w:hAnsi="Times New Roman" w:eastAsia="宋体" w:cs="Times New Roman"/>
          <w:sz w:val="24"/>
          <w:szCs w:val="24"/>
        </w:rPr>
        <w:t>A</w:t>
      </w:r>
      <w:r>
        <w:rPr>
          <w:rFonts w:ascii="Times New Roman" w:hAnsi="Times New Roman" w:eastAsia="宋体" w:cs="Times New Roman"/>
          <w:sz w:val="24"/>
          <w:szCs w:val="24"/>
        </w:rPr>
        <w:t>CD</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法律效力不同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主体不同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发生时间不同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性质不同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4</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下列选项中，属于公司名称组成部分的有（</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BCD</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字号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组织形式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行业或企业经营特点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D. 行政区划名称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股东的出资方式包括（</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BCD</w:t>
      </w:r>
      <w:r>
        <w:rPr>
          <w:rFonts w:ascii="Times New Roman" w:hAnsi="Times New Roman" w:eastAsia="宋体" w:cs="Times New Roman"/>
          <w:color w:val="000000" w:themeColor="text1"/>
          <w:sz w:val="24"/>
          <w:szCs w:val="24"/>
          <w14:textFill>
            <w14:solidFill>
              <w14:schemeClr w14:val="tx1"/>
            </w14:solidFill>
          </w14:textFill>
        </w:rPr>
        <w:t>）。</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A. 货币出资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B. 实物出资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C. 知识产权出资 </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D. 土地使用权出资</w:t>
      </w:r>
    </w:p>
    <w:p>
      <w:pPr>
        <w:rPr>
          <w:rFonts w:ascii="Times New Roman" w:hAnsi="Times New Roman" w:eastAsia="宋体" w:cs="Times New Roman"/>
          <w:color w:val="000000" w:themeColor="text1"/>
          <w:sz w:val="24"/>
          <w:szCs w:val="24"/>
          <w14:textFill>
            <w14:solidFill>
              <w14:schemeClr w14:val="tx1"/>
            </w14:solidFill>
          </w14:textFill>
        </w:rPr>
      </w:pPr>
    </w:p>
    <w:p>
      <w:pPr>
        <w:ind w:firstLine="1546" w:firstLineChars="550"/>
        <w:rPr>
          <w:rFonts w:ascii="黑体" w:eastAsia="黑体"/>
          <w:b/>
          <w:bCs/>
          <w:sz w:val="28"/>
          <w:szCs w:val="28"/>
        </w:rPr>
      </w:pPr>
      <w:r>
        <w:rPr>
          <w:rFonts w:hint="eastAsia" w:ascii="黑体" w:hAnsi="宋体" w:eastAsia="黑体"/>
          <w:b/>
          <w:bCs/>
          <w:sz w:val="28"/>
          <w:szCs w:val="28"/>
        </w:rPr>
        <w:t>《公司概论》形成性考核三参考答案</w:t>
      </w:r>
    </w:p>
    <w:p>
      <w:pPr>
        <w:spacing w:before="156" w:beforeLines="50" w:after="156" w:afterLines="50"/>
        <w:jc w:val="left"/>
        <w:rPr>
          <w:rFonts w:ascii="Times New Roman" w:hAnsi="Times New Roman" w:eastAsia="黑体" w:cs="Times New Roman"/>
          <w:sz w:val="24"/>
          <w:szCs w:val="24"/>
        </w:rPr>
      </w:pPr>
      <w:r>
        <w:rPr>
          <w:rFonts w:ascii="Times New Roman" w:hAnsi="Times New Roman" w:eastAsia="黑体" w:cs="Times New Roman"/>
          <w:sz w:val="24"/>
          <w:szCs w:val="24"/>
        </w:rPr>
        <w:t>一、单项选择题（15题，每题2分，计30分）</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公司董事是由（</w:t>
      </w:r>
      <w:r>
        <w:rPr>
          <w:rFonts w:hint="eastAsia" w:ascii="Times New Roman" w:hAnsi="Times New Roman" w:eastAsia="宋体" w:cs="Times New Roman"/>
          <w:sz w:val="24"/>
          <w:szCs w:val="24"/>
        </w:rPr>
        <w:t>B</w:t>
      </w:r>
      <w:r>
        <w:rPr>
          <w:rFonts w:ascii="Times New Roman" w:hAnsi="Times New Roman" w:eastAsia="宋体" w:cs="Times New Roman"/>
          <w:sz w:val="24"/>
          <w:szCs w:val="24"/>
        </w:rPr>
        <w:t>）选举产生。</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经理层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股东大会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董事会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监事会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下列哪一项是公司的决策机构：（</w:t>
      </w:r>
      <w:r>
        <w:rPr>
          <w:rFonts w:hint="eastAsia" w:ascii="Times New Roman" w:hAnsi="Times New Roman" w:eastAsia="宋体" w:cs="Times New Roman"/>
          <w:sz w:val="24"/>
          <w:szCs w:val="24"/>
        </w:rPr>
        <w:t>C</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经理层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股东大会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董事会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监事会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下列哪一项是公司的执行机构：（</w:t>
      </w:r>
      <w:r>
        <w:rPr>
          <w:rFonts w:hint="eastAsia" w:ascii="Times New Roman" w:hAnsi="Times New Roman" w:eastAsia="宋体" w:cs="Times New Roman"/>
          <w:sz w:val="24"/>
          <w:szCs w:val="24"/>
        </w:rPr>
        <w:t>C</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董事会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监事会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经理层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股东大会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下列哪一项是公司的监督机构：（</w:t>
      </w:r>
      <w:r>
        <w:rPr>
          <w:rFonts w:hint="eastAsia" w:ascii="Times New Roman" w:hAnsi="Times New Roman" w:eastAsia="宋体" w:cs="Times New Roman"/>
          <w:sz w:val="24"/>
          <w:szCs w:val="24"/>
        </w:rPr>
        <w:t>D</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董事会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经理层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股东大会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监事会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下列选项中不属于董事会职权的是（</w:t>
      </w:r>
      <w:r>
        <w:rPr>
          <w:rFonts w:hint="eastAsia" w:ascii="Times New Roman" w:hAnsi="Times New Roman" w:eastAsia="宋体" w:cs="Times New Roman"/>
          <w:sz w:val="24"/>
          <w:szCs w:val="24"/>
        </w:rPr>
        <w:t>B</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制订公司的年度财务预算方案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对公司增加或减少注册资本做出决议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决定公司内部管理机构的设置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制订公司的利润分配方案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6、</w:t>
      </w:r>
      <w:r>
        <w:rPr>
          <w:rFonts w:ascii="Times New Roman" w:hAnsi="Times New Roman" w:eastAsia="宋体" w:cs="Times New Roman"/>
          <w:sz w:val="24"/>
          <w:szCs w:val="24"/>
        </w:rPr>
        <w:t>下列选项中不属于经理层职权的是（</w:t>
      </w:r>
      <w:r>
        <w:rPr>
          <w:rFonts w:hint="eastAsia" w:ascii="Times New Roman" w:hAnsi="Times New Roman" w:eastAsia="宋体" w:cs="Times New Roman"/>
          <w:sz w:val="24"/>
          <w:szCs w:val="24"/>
        </w:rPr>
        <w:t>D</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主持公司的生产经营管理工作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制定公司的具体规章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组织实施公司年度经营计划和投资方案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制订公司的年度财务预算方案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w:t>
      </w:r>
      <w:r>
        <w:rPr>
          <w:rFonts w:ascii="Times New Roman" w:hAnsi="Times New Roman" w:eastAsia="宋体" w:cs="Times New Roman"/>
          <w:sz w:val="24"/>
          <w:szCs w:val="24"/>
        </w:rPr>
        <w:t>股票市场治理属于外部公司治理中的（</w:t>
      </w:r>
      <w:r>
        <w:rPr>
          <w:rFonts w:hint="eastAsia" w:ascii="Times New Roman" w:hAnsi="Times New Roman" w:eastAsia="宋体" w:cs="Times New Roman"/>
          <w:sz w:val="24"/>
          <w:szCs w:val="24"/>
        </w:rPr>
        <w:t>D</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产品市场治理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经理人市场治理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控制权市场治理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资本市场治理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8、</w:t>
      </w:r>
      <w:r>
        <w:rPr>
          <w:rFonts w:ascii="Times New Roman" w:hAnsi="Times New Roman" w:eastAsia="宋体" w:cs="Times New Roman"/>
          <w:sz w:val="24"/>
          <w:szCs w:val="24"/>
        </w:rPr>
        <w:t>（</w:t>
      </w:r>
      <w:r>
        <w:rPr>
          <w:rFonts w:hint="eastAsia" w:ascii="Times New Roman" w:hAnsi="Times New Roman" w:eastAsia="宋体" w:cs="Times New Roman"/>
          <w:sz w:val="24"/>
          <w:szCs w:val="24"/>
        </w:rPr>
        <w:t>C</w:t>
      </w:r>
      <w:r>
        <w:rPr>
          <w:rFonts w:ascii="Times New Roman" w:hAnsi="Times New Roman" w:eastAsia="宋体" w:cs="Times New Roman"/>
          <w:sz w:val="24"/>
          <w:szCs w:val="24"/>
        </w:rPr>
        <w:t>）是对经理人及其经营行为约束最强的市场。</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资本市场治理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产品市场治理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经理人市场治理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控制权市场治理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9、</w:t>
      </w:r>
      <w:r>
        <w:rPr>
          <w:rFonts w:ascii="Times New Roman" w:hAnsi="Times New Roman" w:eastAsia="宋体" w:cs="Times New Roman"/>
          <w:sz w:val="24"/>
          <w:szCs w:val="24"/>
        </w:rPr>
        <w:t>债务市场治理属于外部公司治理中的（</w:t>
      </w:r>
      <w:r>
        <w:rPr>
          <w:rFonts w:hint="eastAsia" w:ascii="Times New Roman" w:hAnsi="Times New Roman" w:eastAsia="宋体" w:cs="Times New Roman"/>
          <w:sz w:val="24"/>
          <w:szCs w:val="24"/>
        </w:rPr>
        <w:t>C</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控制权市场治理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经理人市场治理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资本市场治理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产品市场治理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0</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r>
        <w:rPr>
          <w:rFonts w:hint="eastAsia" w:ascii="Times New Roman" w:hAnsi="Times New Roman" w:eastAsia="宋体" w:cs="Times New Roman"/>
          <w:sz w:val="24"/>
          <w:szCs w:val="24"/>
        </w:rPr>
        <w:t>C</w:t>
      </w:r>
      <w:r>
        <w:rPr>
          <w:rFonts w:ascii="Times New Roman" w:hAnsi="Times New Roman" w:eastAsia="宋体" w:cs="Times New Roman"/>
          <w:sz w:val="24"/>
          <w:szCs w:val="24"/>
        </w:rPr>
        <w:t>）是以外部市场为主导，主要依靠高效运行的市场机制监督和激励经营者的一种公司治理模式。</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内部治理模式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德日治理模式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英美治理模式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家族治理模式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下列选项中哪一种治理模式是以股东主权加竞争性市场为特点的。（</w:t>
      </w:r>
      <w:r>
        <w:rPr>
          <w:rFonts w:hint="eastAsia" w:ascii="Times New Roman" w:hAnsi="Times New Roman" w:eastAsia="宋体" w:cs="Times New Roman"/>
          <w:sz w:val="24"/>
          <w:szCs w:val="24"/>
        </w:rPr>
        <w:t>C</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德日治理模式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家族治理模式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英美治理模式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内部治理模式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r>
        <w:rPr>
          <w:rFonts w:hint="eastAsia" w:ascii="Times New Roman" w:hAnsi="Times New Roman" w:eastAsia="宋体" w:cs="Times New Roman"/>
          <w:sz w:val="24"/>
          <w:szCs w:val="24"/>
        </w:rPr>
        <w:t>A</w:t>
      </w:r>
      <w:r>
        <w:rPr>
          <w:rFonts w:ascii="Times New Roman" w:hAnsi="Times New Roman" w:eastAsia="宋体" w:cs="Times New Roman"/>
          <w:sz w:val="24"/>
          <w:szCs w:val="24"/>
        </w:rPr>
        <w:t>）是指股东（法人股东）和银行（一般也是股东）在公司治理中发挥主导作用的一种公司治理模式。</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德日治理模式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外部治理模式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家族治理模式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英美治理模式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下列选项中哪一种治理模式是以主银行制和法人相互持股为特点的。（</w:t>
      </w:r>
      <w:r>
        <w:rPr>
          <w:rFonts w:hint="eastAsia" w:ascii="Times New Roman" w:hAnsi="Times New Roman" w:eastAsia="宋体" w:cs="Times New Roman"/>
          <w:sz w:val="24"/>
          <w:szCs w:val="24"/>
        </w:rPr>
        <w:t>D</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外部治理模式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英美治理模式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家族治理模式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德日治理模式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实行单层董事会制度的是（</w:t>
      </w:r>
      <w:r>
        <w:rPr>
          <w:rFonts w:hint="eastAsia" w:ascii="Times New Roman" w:hAnsi="Times New Roman" w:eastAsia="宋体" w:cs="Times New Roman"/>
          <w:sz w:val="24"/>
          <w:szCs w:val="24"/>
        </w:rPr>
        <w:t>B</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德日治理模式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英美治理模式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家族治理模式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内部治理模式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实行双层董事会制度的是（</w:t>
      </w:r>
      <w:r>
        <w:rPr>
          <w:rFonts w:hint="eastAsia" w:ascii="Times New Roman" w:hAnsi="Times New Roman" w:eastAsia="宋体" w:cs="Times New Roman"/>
          <w:sz w:val="24"/>
          <w:szCs w:val="24"/>
        </w:rPr>
        <w:t>B</w:t>
      </w:r>
      <w:r>
        <w:rPr>
          <w:rFonts w:ascii="Times New Roman" w:hAnsi="Times New Roman"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外部治理模式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德日治理模式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家族治理模式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英美治理模式 </w:t>
      </w:r>
    </w:p>
    <w:p>
      <w:pPr>
        <w:spacing w:before="156" w:beforeLines="50" w:after="156" w:afterLines="50"/>
        <w:jc w:val="left"/>
        <w:rPr>
          <w:rFonts w:ascii="Times New Roman" w:hAnsi="Times New Roman" w:eastAsia="黑体" w:cs="Times New Roman"/>
          <w:sz w:val="24"/>
          <w:szCs w:val="24"/>
        </w:rPr>
      </w:pPr>
      <w:r>
        <w:rPr>
          <w:rFonts w:ascii="Times New Roman" w:hAnsi="Times New Roman" w:eastAsia="黑体" w:cs="Times New Roman"/>
          <w:sz w:val="24"/>
          <w:szCs w:val="24"/>
        </w:rPr>
        <w:t>二、判断正误题（20题，每题2分，计40分）</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公司治理问题是随着公司所有权与经营权的分离而产生的。</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7</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公司治理的目标则是提高公司的效率和盈利水平，侧重于公司的日常经营，追求效率。</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8</w:t>
      </w:r>
      <w:r>
        <w:rPr>
          <w:rFonts w:hint="eastAsia" w:ascii="Times New Roman" w:hAnsi="Times New Roman" w:eastAsia="宋体" w:cs="Times New Roman"/>
          <w:sz w:val="24"/>
          <w:szCs w:val="24"/>
        </w:rPr>
        <w:t>、</w:t>
      </w:r>
      <w:r>
        <w:rPr>
          <w:rFonts w:ascii="Times New Roman" w:hAnsi="Times New Roman" w:eastAsia="宋体" w:cs="Times New Roman"/>
          <w:sz w:val="24"/>
          <w:szCs w:val="24"/>
        </w:rPr>
        <w:t>董事会是公司的最高权力机构。</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9</w:t>
      </w:r>
      <w:r>
        <w:rPr>
          <w:rFonts w:hint="eastAsia" w:ascii="Times New Roman" w:hAnsi="Times New Roman" w:eastAsia="宋体" w:cs="Times New Roman"/>
          <w:sz w:val="24"/>
          <w:szCs w:val="24"/>
        </w:rPr>
        <w:t>、</w:t>
      </w:r>
      <w:r>
        <w:rPr>
          <w:rFonts w:ascii="Times New Roman" w:hAnsi="Times New Roman" w:eastAsia="宋体" w:cs="Times New Roman"/>
          <w:sz w:val="24"/>
          <w:szCs w:val="24"/>
        </w:rPr>
        <w:t>董事会的职权包括对公司合并、分立、解散、清算或者变更公司形式做出决议。</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w:t>
      </w:r>
      <w:r>
        <w:rPr>
          <w:rFonts w:hint="eastAsia" w:ascii="Times New Roman" w:hAnsi="Times New Roman" w:eastAsia="宋体" w:cs="Times New Roman"/>
          <w:sz w:val="24"/>
          <w:szCs w:val="24"/>
        </w:rPr>
        <w:t>、</w:t>
      </w:r>
      <w:r>
        <w:rPr>
          <w:rFonts w:ascii="Times New Roman" w:hAnsi="Times New Roman" w:eastAsia="宋体" w:cs="Times New Roman"/>
          <w:sz w:val="24"/>
          <w:szCs w:val="24"/>
        </w:rPr>
        <w:t>股东大会的职权包括决定公司内部管理机构的设置。</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监事会的职权包括提请聘任或者解聘公司的副经理、财务负责人。</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公司的经理层是公司治理的中心，公司的董事会是公司管理的中心。</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独立董事最主要的特点是独立性和专业性。</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公司董事长可以兼任公司监事。</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内部治理结构是以竞争为主线的内在制度安排，那么外部公司治理则是以产权为主线的外在制度安排。</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债务市场治理是债权人以债务契约为约束准则，监督和约束公司履行债务契约，以保证债权人利益的一种制度安排。</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7</w:t>
      </w:r>
      <w:r>
        <w:rPr>
          <w:rFonts w:hint="eastAsia" w:ascii="Times New Roman" w:hAnsi="Times New Roman" w:eastAsia="宋体" w:cs="Times New Roman"/>
          <w:sz w:val="24"/>
          <w:szCs w:val="24"/>
        </w:rPr>
        <w:t>、</w:t>
      </w:r>
      <w:r>
        <w:rPr>
          <w:rFonts w:ascii="Times New Roman" w:hAnsi="Times New Roman" w:eastAsia="宋体" w:cs="Times New Roman"/>
          <w:sz w:val="24"/>
          <w:szCs w:val="24"/>
        </w:rPr>
        <w:t>在股权高度分散的公司，通过代理权争夺机制更换代理人的可能性很大。</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8</w:t>
      </w:r>
      <w:r>
        <w:rPr>
          <w:rFonts w:hint="eastAsia" w:ascii="Times New Roman" w:hAnsi="Times New Roman" w:eastAsia="宋体" w:cs="Times New Roman"/>
          <w:sz w:val="24"/>
          <w:szCs w:val="24"/>
        </w:rPr>
        <w:t>、</w:t>
      </w:r>
      <w:r>
        <w:rPr>
          <w:rFonts w:ascii="Times New Roman" w:hAnsi="Times New Roman" w:eastAsia="宋体" w:cs="Times New Roman"/>
          <w:sz w:val="24"/>
          <w:szCs w:val="24"/>
        </w:rPr>
        <w:t>社会环境治理是公司内部治理结构失效和市场治理机制失灵的存在基础，可以在一定程度上弥补内部治理结构和市场治理机制的不足。</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9</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公司控制权市场包含两层含义：一是代理权征集，二是兼并收购。</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0</w:t>
      </w:r>
      <w:r>
        <w:rPr>
          <w:rFonts w:hint="eastAsia" w:ascii="Times New Roman" w:hAnsi="Times New Roman" w:eastAsia="宋体" w:cs="Times New Roman"/>
          <w:sz w:val="24"/>
          <w:szCs w:val="24"/>
        </w:rPr>
        <w:t>、</w:t>
      </w:r>
      <w:r>
        <w:rPr>
          <w:rFonts w:ascii="Times New Roman" w:hAnsi="Times New Roman" w:eastAsia="宋体" w:cs="Times New Roman"/>
          <w:sz w:val="24"/>
          <w:szCs w:val="24"/>
        </w:rPr>
        <w:t>代理权征集是通过争夺股东的委托表决权，进而争取更多的董事会席位，达到替换公司管理层或改变公司战略的目的。</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法律法规治理既是一种事前的规范与约束机制，也是一种事后的公司治理方式，其强制性决定了完善的法律法规可以更好地促进公司的发展。</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德日治理模式的公司的持股主体以个人投资者和机构投资者为主，股权高度分散。</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市场约束的外部治理在德日治理模式中处于主导地位。</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家族治理模式的公司所有权与经营权实现了分离。</w:t>
      </w:r>
      <w:r>
        <w:rPr>
          <w:rFonts w:hint="eastAsia" w:ascii="宋体" w:hAnsi="宋体" w:eastAsia="宋体" w:cs="Times New Roman"/>
          <w:sz w:val="24"/>
          <w:szCs w:val="24"/>
        </w:rPr>
        <w:t>×</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英美治理模式在很大程度上体现为股东主权模式，股东是公司治理的唯一主体，公司的其他利益相关者，如雇员、债权人、消费者等被排除在外。</w:t>
      </w:r>
      <w:r>
        <w:rPr>
          <w:rFonts w:hint="eastAsia" w:ascii="宋体" w:hAnsi="宋体" w:eastAsia="宋体" w:cs="Times New Roman"/>
          <w:sz w:val="24"/>
          <w:szCs w:val="24"/>
        </w:rPr>
        <w:t>√</w:t>
      </w:r>
    </w:p>
    <w:p>
      <w:pPr>
        <w:spacing w:before="156" w:beforeLines="50" w:after="156" w:afterLines="50"/>
        <w:jc w:val="left"/>
        <w:rPr>
          <w:rFonts w:ascii="黑体" w:hAnsi="黑体" w:eastAsia="黑体" w:cs="Times New Roman"/>
          <w:sz w:val="24"/>
          <w:szCs w:val="24"/>
        </w:rPr>
      </w:pPr>
      <w:r>
        <w:rPr>
          <w:rFonts w:ascii="黑体" w:hAnsi="黑体" w:eastAsia="黑体" w:cs="Times New Roman"/>
          <w:sz w:val="24"/>
          <w:szCs w:val="24"/>
        </w:rPr>
        <w:t>三、多项选择题（10题，每题3分，计30分）</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公司的内部治理结构由（</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BCD）构成。</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监事会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股东大会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董事会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经理层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7</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下列选项中属于公司要建立内部治理机构的主要原因的有（</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BD）。</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克服责任无人承担的缺陷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满足快速、便捷和正确决策的需要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维护债权人和公众的利益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弥补股东的功能性缺陷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8</w:t>
      </w:r>
      <w:r>
        <w:rPr>
          <w:rFonts w:hint="eastAsia" w:ascii="Times New Roman" w:hAnsi="Times New Roman" w:eastAsia="宋体" w:cs="Times New Roman"/>
          <w:sz w:val="24"/>
          <w:szCs w:val="24"/>
        </w:rPr>
        <w:t>、</w:t>
      </w:r>
      <w:r>
        <w:rPr>
          <w:rFonts w:ascii="Times New Roman" w:hAnsi="Times New Roman" w:eastAsia="宋体" w:cs="Times New Roman"/>
          <w:sz w:val="24"/>
          <w:szCs w:val="24"/>
        </w:rPr>
        <w:t>股东大会的投票方式包括（</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BCD）。</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累积投票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直接投票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非比例投票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分类投票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39</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下列选项中属于外部公司治理的有（</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BC）。</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资本市场治理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控制权市场治理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监事会治理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经理人市场治理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0</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下列选项中属于资本市场治理的有（</w:t>
      </w:r>
      <w:r>
        <w:rPr>
          <w:rFonts w:hint="eastAsia" w:ascii="Times New Roman" w:hAnsi="Times New Roman" w:eastAsia="宋体" w:cs="Times New Roman"/>
          <w:sz w:val="24"/>
          <w:szCs w:val="24"/>
        </w:rPr>
        <w:t>B</w:t>
      </w:r>
      <w:r>
        <w:rPr>
          <w:rFonts w:ascii="Times New Roman" w:hAnsi="Times New Roman" w:eastAsia="宋体" w:cs="Times New Roman"/>
          <w:sz w:val="24"/>
          <w:szCs w:val="24"/>
        </w:rPr>
        <w:t>C）。</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经理人市场治理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债务市场治理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股票市场治理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产品市场治理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下列选项中属于法律法规治理的有（</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BCD）。</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信息披露制度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禁止内幕交易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股东权益保护制度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防止内部人控制制度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42</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下列选项中属于英美治理模式的特点的是（</w:t>
      </w:r>
      <w:r>
        <w:rPr>
          <w:rFonts w:hint="eastAsia" w:ascii="Times New Roman" w:hAnsi="Times New Roman" w:eastAsia="宋体" w:cs="Times New Roman"/>
          <w:sz w:val="24"/>
          <w:szCs w:val="24"/>
        </w:rPr>
        <w:t>A</w:t>
      </w:r>
      <w:r>
        <w:rPr>
          <w:rFonts w:ascii="Times New Roman" w:hAnsi="Times New Roman" w:eastAsia="宋体" w:cs="Times New Roman"/>
          <w:sz w:val="24"/>
          <w:szCs w:val="24"/>
        </w:rPr>
        <w:t>CD）。</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股权高度分散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法人相互持股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单层董事会制度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发达的外部市场治理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下列选项中属于英美治理模式的优点的是（</w:t>
      </w:r>
      <w:r>
        <w:rPr>
          <w:rFonts w:hint="eastAsia" w:ascii="Times New Roman" w:hAnsi="Times New Roman" w:eastAsia="宋体" w:cs="Times New Roman"/>
          <w:sz w:val="24"/>
          <w:szCs w:val="24"/>
        </w:rPr>
        <w:t>A</w:t>
      </w:r>
      <w:r>
        <w:rPr>
          <w:rFonts w:ascii="Times New Roman" w:hAnsi="Times New Roman" w:eastAsia="宋体" w:cs="Times New Roman"/>
          <w:sz w:val="24"/>
          <w:szCs w:val="24"/>
        </w:rPr>
        <w:t>CD）。</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提高创新能力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降低委托代理成本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分散投资风险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优化资源配置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下列选项中属于英美治理模式的缺点的是（</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BD）。</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股东“搭便车”现象严重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投资行为短期化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外部监督力量较弱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D. 内部监督机制不力 </w:t>
      </w:r>
    </w:p>
    <w:p>
      <w:pPr>
        <w:spacing w:before="156" w:beforeLines="50" w:after="156"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下列选项中属于德日治理模式的特点的是（</w:t>
      </w:r>
      <w:r>
        <w:rPr>
          <w:rFonts w:hint="eastAsia" w:ascii="Times New Roman" w:hAnsi="Times New Roman" w:eastAsia="宋体" w:cs="Times New Roman"/>
          <w:sz w:val="24"/>
          <w:szCs w:val="24"/>
        </w:rPr>
        <w:t>A</w:t>
      </w:r>
      <w:r>
        <w:rPr>
          <w:rFonts w:ascii="Times New Roman" w:hAnsi="Times New Roman" w:eastAsia="宋体" w:cs="Times New Roman"/>
          <w:sz w:val="24"/>
          <w:szCs w:val="24"/>
        </w:rPr>
        <w:t>BD）。</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 法人相互持股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B. 银行是公司的主要股东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 发达的外部市场治理 </w:t>
      </w:r>
    </w:p>
    <w:p>
      <w:pPr>
        <w:spacing w:before="156" w:beforeLines="50" w:after="156"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D. 双层董事会制度</w:t>
      </w:r>
    </w:p>
    <w:p>
      <w:pPr>
        <w:jc w:val="center"/>
      </w:pPr>
      <w:r>
        <w:rPr>
          <w:rFonts w:hint="eastAsia" w:ascii="黑体" w:hAnsi="宋体" w:eastAsia="黑体"/>
          <w:b/>
          <w:bCs/>
          <w:sz w:val="28"/>
          <w:szCs w:val="28"/>
        </w:rPr>
        <w:t>《公司概论》形成性考核四参考答案</w:t>
      </w:r>
    </w:p>
    <w:p>
      <w:pPr>
        <w:pStyle w:val="4"/>
        <w:shd w:val="clear" w:color="auto" w:fill="FFFFFF"/>
        <w:spacing w:before="0" w:beforeAutospacing="0" w:after="150" w:afterAutospacing="0" w:line="300" w:lineRule="atLeast"/>
        <w:rPr>
          <w:rFonts w:ascii="微软雅黑" w:hAnsi="微软雅黑" w:eastAsia="微软雅黑"/>
          <w:color w:val="181818"/>
        </w:rPr>
      </w:pPr>
      <w:r>
        <w:rPr>
          <w:rStyle w:val="7"/>
          <w:rFonts w:ascii="Arial" w:hAnsi="Arial" w:eastAsia="微软雅黑" w:cs="Arial"/>
          <w:color w:val="181818"/>
        </w:rPr>
        <w:t>专题分析：</w:t>
      </w:r>
    </w:p>
    <w:p>
      <w:pPr>
        <w:pStyle w:val="4"/>
        <w:shd w:val="clear" w:color="auto" w:fill="FFFFFF"/>
        <w:spacing w:before="0" w:beforeAutospacing="0" w:after="150" w:afterAutospacing="0" w:line="300" w:lineRule="atLeast"/>
        <w:rPr>
          <w:rFonts w:ascii="微软雅黑" w:hAnsi="微软雅黑" w:eastAsia="微软雅黑"/>
          <w:color w:val="181818"/>
        </w:rPr>
      </w:pPr>
      <w:r>
        <w:rPr>
          <w:rFonts w:hint="eastAsia" w:ascii="微软雅黑" w:hAnsi="微软雅黑" w:eastAsia="微软雅黑"/>
          <w:color w:val="181818"/>
        </w:rPr>
        <w:t>       在所有权和经营权分离的现代公司中，作为委托人的股东拥有公司的最终控制权，作为代理人的经营者拥有公司的经营管理权，因而产生代理问题。请阐述为什么要对经营者进行激励和约束，在我国目前情况下，怎样对经营者进行激励和约束？</w:t>
      </w:r>
    </w:p>
    <w:p>
      <w:pPr>
        <w:pStyle w:val="4"/>
        <w:shd w:val="clear" w:color="auto" w:fill="FFFFFF"/>
        <w:spacing w:before="0" w:beforeAutospacing="0" w:after="150" w:afterAutospacing="0" w:line="300" w:lineRule="atLeast"/>
        <w:rPr>
          <w:rFonts w:ascii="微软雅黑" w:hAnsi="微软雅黑" w:eastAsia="微软雅黑"/>
          <w:color w:val="181818"/>
        </w:rPr>
      </w:pPr>
      <w:r>
        <w:rPr>
          <w:rStyle w:val="7"/>
          <w:rFonts w:hint="eastAsia" w:ascii="微软雅黑" w:hAnsi="微软雅黑" w:eastAsia="微软雅黑"/>
          <w:color w:val="181818"/>
        </w:rPr>
        <w:t>要求：</w:t>
      </w:r>
    </w:p>
    <w:p>
      <w:pPr>
        <w:pStyle w:val="4"/>
        <w:shd w:val="clear" w:color="auto" w:fill="FFFFFF"/>
        <w:spacing w:before="0" w:beforeAutospacing="0" w:after="150" w:afterAutospacing="0" w:line="300" w:lineRule="atLeast"/>
        <w:rPr>
          <w:rFonts w:ascii="微软雅黑" w:hAnsi="微软雅黑" w:eastAsia="微软雅黑"/>
          <w:color w:val="181818"/>
        </w:rPr>
      </w:pPr>
      <w:r>
        <w:rPr>
          <w:rFonts w:hint="eastAsia" w:ascii="微软雅黑" w:hAnsi="微软雅黑" w:eastAsia="微软雅黑"/>
          <w:color w:val="181818"/>
        </w:rPr>
        <w:t>       学生根据题目范围上网查阅、收集相关资料，在给定的主题范围内，自行确定一个标题，撰写一篇小论文。小论文字数在1000～1500之间。要求主题突出，观点明确，联系实际，有自己的见解。结构完整，层次清楚，语言简洁通畅，不得抄袭。</w:t>
      </w:r>
    </w:p>
    <w:p>
      <w:pPr>
        <w:pStyle w:val="4"/>
        <w:shd w:val="clear" w:color="auto" w:fill="FFFFFF"/>
        <w:spacing w:before="0" w:beforeAutospacing="0" w:after="150" w:afterAutospacing="0" w:line="300" w:lineRule="atLeast"/>
        <w:rPr>
          <w:rFonts w:ascii="微软雅黑" w:hAnsi="微软雅黑" w:eastAsia="微软雅黑"/>
          <w:color w:val="181818"/>
        </w:rPr>
      </w:pPr>
      <w:r>
        <w:rPr>
          <w:rFonts w:hint="eastAsia" w:ascii="微软雅黑" w:hAnsi="微软雅黑" w:eastAsia="微软雅黑"/>
          <w:b/>
          <w:bCs/>
          <w:color w:val="181818"/>
        </w:rPr>
        <w:t>成绩评定：</w:t>
      </w:r>
      <w:r>
        <w:rPr>
          <w:rFonts w:hint="eastAsia" w:ascii="微软雅黑" w:hAnsi="微软雅黑" w:eastAsia="微软雅黑"/>
          <w:color w:val="181818"/>
        </w:rPr>
        <w:t>本次形考任务满分20分。</w:t>
      </w:r>
    </w:p>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p>
    <w:p>
      <w:pPr>
        <w:ind w:firstLine="141" w:firstLineChars="50"/>
        <w:jc w:val="center"/>
        <w:rPr>
          <w:rFonts w:ascii="黑体" w:eastAsia="黑体"/>
          <w:b/>
          <w:bCs/>
          <w:sz w:val="28"/>
          <w:szCs w:val="28"/>
        </w:rPr>
      </w:pPr>
      <w:r>
        <w:rPr>
          <w:rFonts w:hint="eastAsia" w:ascii="黑体" w:hAnsi="宋体" w:eastAsia="黑体"/>
          <w:b/>
          <w:bCs/>
          <w:sz w:val="28"/>
          <w:szCs w:val="28"/>
        </w:rPr>
        <w:t>《公司概论》形成性考核五参考答案</w:t>
      </w:r>
    </w:p>
    <w:p>
      <w:pPr>
        <w:spacing w:line="360" w:lineRule="auto"/>
        <w:jc w:val="left"/>
        <w:rPr>
          <w:rFonts w:ascii="Times New Roman" w:hAnsi="Times New Roman" w:eastAsia="黑体" w:cs="Times New Roman"/>
          <w:sz w:val="24"/>
          <w:szCs w:val="24"/>
        </w:rPr>
      </w:pPr>
      <w:r>
        <w:rPr>
          <w:rFonts w:ascii="Times New Roman" w:hAnsi="Times New Roman" w:eastAsia="黑体" w:cs="Times New Roman"/>
          <w:sz w:val="24"/>
          <w:szCs w:val="24"/>
        </w:rPr>
        <w:t>一、单项选择题（15题，每题2分，计30分）</w:t>
      </w:r>
    </w:p>
    <w:p>
      <w:pPr>
        <w:spacing w:line="360" w:lineRule="auto"/>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、赋予经理人重大投资、并购等战略性问题的决策权属于（B）。</w:t>
      </w:r>
    </w:p>
    <w:p>
      <w:pPr>
        <w:spacing w:line="360" w:lineRule="auto"/>
        <w:jc w:val="left"/>
        <w:rPr>
          <w:rFonts w:ascii="宋体" w:hAnsi="宋体" w:eastAsia="宋体"/>
          <w:sz w:val="24"/>
          <w:szCs w:val="24"/>
        </w:rPr>
      </w:pPr>
      <w:r>
        <w:rPr>
          <w:rFonts w:ascii="宋体" w:hAnsi="宋体" w:eastAsia="宋体"/>
          <w:sz w:val="24"/>
          <w:szCs w:val="24"/>
        </w:rPr>
        <w:t xml:space="preserve">A. 薪酬激励 </w:t>
      </w:r>
    </w:p>
    <w:p>
      <w:pPr>
        <w:spacing w:line="360" w:lineRule="auto"/>
        <w:jc w:val="left"/>
        <w:rPr>
          <w:rFonts w:ascii="宋体" w:hAnsi="宋体" w:eastAsia="宋体"/>
          <w:sz w:val="24"/>
          <w:szCs w:val="24"/>
        </w:rPr>
      </w:pPr>
      <w:r>
        <w:rPr>
          <w:rFonts w:ascii="宋体" w:hAnsi="宋体" w:eastAsia="宋体"/>
          <w:sz w:val="24"/>
          <w:szCs w:val="24"/>
        </w:rPr>
        <w:t xml:space="preserve">B. 控制权激励 </w:t>
      </w:r>
    </w:p>
    <w:p>
      <w:pPr>
        <w:spacing w:line="360" w:lineRule="auto"/>
        <w:jc w:val="left"/>
        <w:rPr>
          <w:rFonts w:ascii="宋体" w:hAnsi="宋体" w:eastAsia="宋体"/>
          <w:sz w:val="24"/>
          <w:szCs w:val="24"/>
        </w:rPr>
      </w:pPr>
      <w:r>
        <w:rPr>
          <w:rFonts w:ascii="宋体" w:hAnsi="宋体" w:eastAsia="宋体"/>
          <w:sz w:val="24"/>
          <w:szCs w:val="24"/>
        </w:rPr>
        <w:t xml:space="preserve">C. 声誉激励 </w:t>
      </w:r>
    </w:p>
    <w:p>
      <w:pPr>
        <w:spacing w:line="360" w:lineRule="auto"/>
        <w:jc w:val="left"/>
        <w:rPr>
          <w:rFonts w:ascii="宋体" w:hAnsi="宋体" w:eastAsia="宋体"/>
          <w:sz w:val="24"/>
          <w:szCs w:val="24"/>
        </w:rPr>
      </w:pPr>
      <w:r>
        <w:rPr>
          <w:rFonts w:ascii="宋体" w:hAnsi="宋体" w:eastAsia="宋体"/>
          <w:sz w:val="24"/>
          <w:szCs w:val="24"/>
        </w:rPr>
        <w:t xml:space="preserve">D. 知识激励 </w:t>
      </w:r>
    </w:p>
    <w:p>
      <w:pPr>
        <w:spacing w:line="360" w:lineRule="auto"/>
        <w:jc w:val="left"/>
        <w:rPr>
          <w:rFonts w:ascii="宋体" w:hAnsi="宋体" w:eastAsia="宋体"/>
          <w:sz w:val="24"/>
          <w:szCs w:val="24"/>
        </w:rPr>
      </w:pPr>
      <w:r>
        <w:rPr>
          <w:rFonts w:hint="eastAsia" w:ascii="宋体" w:hAnsi="宋体" w:eastAsia="宋体"/>
          <w:sz w:val="24"/>
          <w:szCs w:val="24"/>
        </w:rPr>
        <w:t>2、定期把经理人输送到高等院校深造属于（D）。</w:t>
      </w:r>
    </w:p>
    <w:p>
      <w:pPr>
        <w:spacing w:line="360" w:lineRule="auto"/>
        <w:jc w:val="left"/>
        <w:rPr>
          <w:rFonts w:ascii="宋体" w:hAnsi="宋体" w:eastAsia="宋体"/>
          <w:sz w:val="24"/>
          <w:szCs w:val="24"/>
        </w:rPr>
      </w:pPr>
      <w:r>
        <w:rPr>
          <w:rFonts w:ascii="宋体" w:hAnsi="宋体" w:eastAsia="宋体"/>
          <w:sz w:val="24"/>
          <w:szCs w:val="24"/>
        </w:rPr>
        <w:t xml:space="preserve">A. 薪酬激励 </w:t>
      </w:r>
    </w:p>
    <w:p>
      <w:pPr>
        <w:spacing w:line="360" w:lineRule="auto"/>
        <w:jc w:val="left"/>
        <w:rPr>
          <w:rFonts w:ascii="宋体" w:hAnsi="宋体" w:eastAsia="宋体"/>
          <w:sz w:val="24"/>
          <w:szCs w:val="24"/>
        </w:rPr>
      </w:pPr>
      <w:r>
        <w:rPr>
          <w:rFonts w:ascii="宋体" w:hAnsi="宋体" w:eastAsia="宋体"/>
          <w:sz w:val="24"/>
          <w:szCs w:val="24"/>
        </w:rPr>
        <w:t xml:space="preserve">B. 控制权激励 </w:t>
      </w:r>
    </w:p>
    <w:p>
      <w:pPr>
        <w:spacing w:line="360" w:lineRule="auto"/>
        <w:jc w:val="left"/>
        <w:rPr>
          <w:rFonts w:ascii="宋体" w:hAnsi="宋体" w:eastAsia="宋体"/>
          <w:sz w:val="24"/>
          <w:szCs w:val="24"/>
        </w:rPr>
      </w:pPr>
      <w:r>
        <w:rPr>
          <w:rFonts w:ascii="宋体" w:hAnsi="宋体" w:eastAsia="宋体"/>
          <w:sz w:val="24"/>
          <w:szCs w:val="24"/>
        </w:rPr>
        <w:t xml:space="preserve">C. 声誉激励 </w:t>
      </w:r>
    </w:p>
    <w:p>
      <w:pPr>
        <w:spacing w:line="360" w:lineRule="auto"/>
        <w:jc w:val="left"/>
        <w:rPr>
          <w:rFonts w:ascii="宋体" w:hAnsi="宋体" w:eastAsia="宋体"/>
          <w:sz w:val="24"/>
          <w:szCs w:val="24"/>
        </w:rPr>
      </w:pPr>
      <w:r>
        <w:rPr>
          <w:rFonts w:ascii="宋体" w:hAnsi="宋体" w:eastAsia="宋体"/>
          <w:sz w:val="24"/>
          <w:szCs w:val="24"/>
        </w:rPr>
        <w:t xml:space="preserve">D. 知识激励 </w:t>
      </w:r>
    </w:p>
    <w:p>
      <w:pPr>
        <w:spacing w:line="360" w:lineRule="auto"/>
        <w:jc w:val="left"/>
        <w:rPr>
          <w:rFonts w:ascii="宋体" w:hAnsi="宋体" w:eastAsia="宋体"/>
          <w:sz w:val="24"/>
          <w:szCs w:val="24"/>
        </w:rPr>
      </w:pPr>
      <w:r>
        <w:rPr>
          <w:rFonts w:hint="eastAsia" w:ascii="宋体" w:hAnsi="宋体" w:eastAsia="宋体"/>
          <w:sz w:val="24"/>
          <w:szCs w:val="24"/>
        </w:rPr>
        <w:t>3、下列选项中属于对经理人的内部约束机制的是（D）。</w:t>
      </w:r>
    </w:p>
    <w:p>
      <w:pPr>
        <w:spacing w:line="360" w:lineRule="auto"/>
        <w:jc w:val="left"/>
        <w:rPr>
          <w:rFonts w:ascii="宋体" w:hAnsi="宋体" w:eastAsia="宋体"/>
          <w:sz w:val="24"/>
          <w:szCs w:val="24"/>
        </w:rPr>
      </w:pPr>
      <w:r>
        <w:rPr>
          <w:rFonts w:ascii="宋体" w:hAnsi="宋体" w:eastAsia="宋体"/>
          <w:sz w:val="24"/>
          <w:szCs w:val="24"/>
        </w:rPr>
        <w:t xml:space="preserve">A. 产品市场约束 </w:t>
      </w:r>
    </w:p>
    <w:p>
      <w:pPr>
        <w:spacing w:line="360" w:lineRule="auto"/>
        <w:jc w:val="left"/>
        <w:rPr>
          <w:rFonts w:ascii="宋体" w:hAnsi="宋体" w:eastAsia="宋体"/>
          <w:sz w:val="24"/>
          <w:szCs w:val="24"/>
        </w:rPr>
      </w:pPr>
      <w:r>
        <w:rPr>
          <w:rFonts w:ascii="宋体" w:hAnsi="宋体" w:eastAsia="宋体"/>
          <w:sz w:val="24"/>
          <w:szCs w:val="24"/>
        </w:rPr>
        <w:t xml:space="preserve">B. 资本市场约束 </w:t>
      </w:r>
    </w:p>
    <w:p>
      <w:pPr>
        <w:spacing w:line="360" w:lineRule="auto"/>
        <w:jc w:val="left"/>
        <w:rPr>
          <w:rFonts w:ascii="宋体" w:hAnsi="宋体" w:eastAsia="宋体"/>
          <w:sz w:val="24"/>
          <w:szCs w:val="24"/>
        </w:rPr>
      </w:pPr>
      <w:r>
        <w:rPr>
          <w:rFonts w:ascii="宋体" w:hAnsi="宋体" w:eastAsia="宋体"/>
          <w:sz w:val="24"/>
          <w:szCs w:val="24"/>
        </w:rPr>
        <w:t xml:space="preserve">C. 经理人市场约束 </w:t>
      </w:r>
    </w:p>
    <w:p>
      <w:pPr>
        <w:spacing w:line="360" w:lineRule="auto"/>
        <w:jc w:val="left"/>
        <w:rPr>
          <w:rFonts w:ascii="宋体" w:hAnsi="宋体" w:eastAsia="宋体"/>
          <w:sz w:val="24"/>
          <w:szCs w:val="24"/>
        </w:rPr>
      </w:pPr>
      <w:r>
        <w:rPr>
          <w:rFonts w:ascii="宋体" w:hAnsi="宋体" w:eastAsia="宋体"/>
          <w:sz w:val="24"/>
          <w:szCs w:val="24"/>
        </w:rPr>
        <w:t xml:space="preserve">D. 独立董事约束 </w:t>
      </w:r>
    </w:p>
    <w:p>
      <w:pPr>
        <w:spacing w:line="360" w:lineRule="auto"/>
        <w:jc w:val="left"/>
        <w:rPr>
          <w:rFonts w:ascii="宋体" w:hAnsi="宋体" w:eastAsia="宋体"/>
          <w:sz w:val="24"/>
          <w:szCs w:val="24"/>
        </w:rPr>
      </w:pPr>
      <w:r>
        <w:rPr>
          <w:rFonts w:hint="eastAsia" w:ascii="宋体" w:hAnsi="宋体" w:eastAsia="宋体"/>
          <w:sz w:val="24"/>
          <w:szCs w:val="24"/>
        </w:rPr>
        <w:t>4、下列选项中属于对经理人的外部约束机制的是（C）。</w:t>
      </w:r>
    </w:p>
    <w:p>
      <w:pPr>
        <w:spacing w:line="360" w:lineRule="auto"/>
        <w:jc w:val="left"/>
        <w:rPr>
          <w:rFonts w:ascii="宋体" w:hAnsi="宋体" w:eastAsia="宋体"/>
          <w:sz w:val="24"/>
          <w:szCs w:val="24"/>
        </w:rPr>
      </w:pPr>
      <w:r>
        <w:rPr>
          <w:rFonts w:ascii="宋体" w:hAnsi="宋体" w:eastAsia="宋体"/>
          <w:sz w:val="24"/>
          <w:szCs w:val="24"/>
        </w:rPr>
        <w:t xml:space="preserve">A. 股东约束 </w:t>
      </w:r>
    </w:p>
    <w:p>
      <w:pPr>
        <w:spacing w:line="360" w:lineRule="auto"/>
        <w:jc w:val="left"/>
        <w:rPr>
          <w:rFonts w:ascii="宋体" w:hAnsi="宋体" w:eastAsia="宋体"/>
          <w:sz w:val="24"/>
          <w:szCs w:val="24"/>
        </w:rPr>
      </w:pPr>
      <w:r>
        <w:rPr>
          <w:rFonts w:ascii="宋体" w:hAnsi="宋体" w:eastAsia="宋体"/>
          <w:sz w:val="24"/>
          <w:szCs w:val="24"/>
        </w:rPr>
        <w:t xml:space="preserve">B. 监事会约束 </w:t>
      </w:r>
    </w:p>
    <w:p>
      <w:pPr>
        <w:spacing w:line="360" w:lineRule="auto"/>
        <w:jc w:val="left"/>
        <w:rPr>
          <w:rFonts w:ascii="宋体" w:hAnsi="宋体" w:eastAsia="宋体"/>
          <w:sz w:val="24"/>
          <w:szCs w:val="24"/>
        </w:rPr>
      </w:pPr>
      <w:r>
        <w:rPr>
          <w:rFonts w:ascii="宋体" w:hAnsi="宋体" w:eastAsia="宋体"/>
          <w:sz w:val="24"/>
          <w:szCs w:val="24"/>
        </w:rPr>
        <w:t xml:space="preserve">C. 资本市场约束 </w:t>
      </w:r>
    </w:p>
    <w:p>
      <w:pPr>
        <w:spacing w:line="360" w:lineRule="auto"/>
        <w:jc w:val="left"/>
        <w:rPr>
          <w:rFonts w:ascii="宋体" w:hAnsi="宋体" w:eastAsia="宋体"/>
          <w:sz w:val="24"/>
          <w:szCs w:val="24"/>
        </w:rPr>
      </w:pPr>
      <w:r>
        <w:rPr>
          <w:rFonts w:ascii="宋体" w:hAnsi="宋体" w:eastAsia="宋体"/>
          <w:sz w:val="24"/>
          <w:szCs w:val="24"/>
        </w:rPr>
        <w:t xml:space="preserve">D. 独立董事约束 </w:t>
      </w:r>
    </w:p>
    <w:p>
      <w:pPr>
        <w:spacing w:line="360" w:lineRule="auto"/>
        <w:jc w:val="left"/>
        <w:rPr>
          <w:rFonts w:ascii="宋体" w:hAnsi="宋体" w:eastAsia="宋体"/>
          <w:sz w:val="24"/>
          <w:szCs w:val="24"/>
        </w:rPr>
      </w:pPr>
      <w:r>
        <w:rPr>
          <w:rFonts w:hint="eastAsia" w:ascii="宋体" w:hAnsi="宋体" w:eastAsia="宋体"/>
          <w:sz w:val="24"/>
          <w:szCs w:val="24"/>
        </w:rPr>
        <w:t>5、（A）是上市公司给予经理人在一定期限内以一种事先约定的价格购买公司普通股的权利。</w:t>
      </w:r>
    </w:p>
    <w:p>
      <w:pPr>
        <w:spacing w:line="360" w:lineRule="auto"/>
        <w:jc w:val="left"/>
        <w:rPr>
          <w:rFonts w:ascii="宋体" w:hAnsi="宋体" w:eastAsia="宋体"/>
          <w:sz w:val="24"/>
          <w:szCs w:val="24"/>
        </w:rPr>
      </w:pPr>
      <w:r>
        <w:rPr>
          <w:rFonts w:ascii="宋体" w:hAnsi="宋体" w:eastAsia="宋体"/>
          <w:sz w:val="24"/>
          <w:szCs w:val="24"/>
        </w:rPr>
        <w:t xml:space="preserve">A. 股票期权 </w:t>
      </w:r>
    </w:p>
    <w:p>
      <w:pPr>
        <w:spacing w:line="360" w:lineRule="auto"/>
        <w:jc w:val="left"/>
        <w:rPr>
          <w:rFonts w:ascii="宋体" w:hAnsi="宋体" w:eastAsia="宋体"/>
          <w:sz w:val="24"/>
          <w:szCs w:val="24"/>
        </w:rPr>
      </w:pPr>
      <w:r>
        <w:rPr>
          <w:rFonts w:ascii="宋体" w:hAnsi="宋体" w:eastAsia="宋体"/>
          <w:sz w:val="24"/>
          <w:szCs w:val="24"/>
        </w:rPr>
        <w:t xml:space="preserve">B. 虚拟股票 </w:t>
      </w:r>
    </w:p>
    <w:p>
      <w:pPr>
        <w:spacing w:line="360" w:lineRule="auto"/>
        <w:jc w:val="left"/>
        <w:rPr>
          <w:rFonts w:ascii="宋体" w:hAnsi="宋体" w:eastAsia="宋体"/>
          <w:sz w:val="24"/>
          <w:szCs w:val="24"/>
        </w:rPr>
      </w:pPr>
      <w:r>
        <w:rPr>
          <w:rFonts w:ascii="宋体" w:hAnsi="宋体" w:eastAsia="宋体"/>
          <w:sz w:val="24"/>
          <w:szCs w:val="24"/>
        </w:rPr>
        <w:t xml:space="preserve">C. 持股计划 </w:t>
      </w:r>
    </w:p>
    <w:p>
      <w:pPr>
        <w:spacing w:line="360" w:lineRule="auto"/>
        <w:jc w:val="left"/>
        <w:rPr>
          <w:rFonts w:ascii="宋体" w:hAnsi="宋体" w:eastAsia="宋体"/>
          <w:sz w:val="24"/>
          <w:szCs w:val="24"/>
        </w:rPr>
      </w:pPr>
      <w:r>
        <w:rPr>
          <w:rFonts w:ascii="宋体" w:hAnsi="宋体" w:eastAsia="宋体"/>
          <w:sz w:val="24"/>
          <w:szCs w:val="24"/>
        </w:rPr>
        <w:t xml:space="preserve">D. 限制性股票 </w:t>
      </w:r>
    </w:p>
    <w:p>
      <w:pPr>
        <w:spacing w:line="360" w:lineRule="auto"/>
        <w:jc w:val="left"/>
        <w:rPr>
          <w:rFonts w:ascii="宋体" w:hAnsi="宋体" w:eastAsia="宋体"/>
          <w:sz w:val="24"/>
          <w:szCs w:val="24"/>
        </w:rPr>
      </w:pPr>
      <w:r>
        <w:rPr>
          <w:rFonts w:hint="eastAsia" w:ascii="宋体" w:hAnsi="宋体" w:eastAsia="宋体"/>
          <w:sz w:val="24"/>
          <w:szCs w:val="24"/>
        </w:rPr>
        <w:t>6、股票期权的激励对象主要是（C）。</w:t>
      </w:r>
    </w:p>
    <w:p>
      <w:pPr>
        <w:spacing w:line="360" w:lineRule="auto"/>
        <w:jc w:val="left"/>
        <w:rPr>
          <w:rFonts w:ascii="宋体" w:hAnsi="宋体" w:eastAsia="宋体"/>
          <w:sz w:val="24"/>
          <w:szCs w:val="24"/>
        </w:rPr>
      </w:pPr>
      <w:r>
        <w:rPr>
          <w:rFonts w:ascii="宋体" w:hAnsi="宋体" w:eastAsia="宋体"/>
          <w:sz w:val="24"/>
          <w:szCs w:val="24"/>
        </w:rPr>
        <w:t xml:space="preserve">A. 股东 </w:t>
      </w:r>
    </w:p>
    <w:p>
      <w:pPr>
        <w:spacing w:line="360" w:lineRule="auto"/>
        <w:jc w:val="left"/>
        <w:rPr>
          <w:rFonts w:ascii="宋体" w:hAnsi="宋体" w:eastAsia="宋体"/>
          <w:sz w:val="24"/>
          <w:szCs w:val="24"/>
        </w:rPr>
      </w:pPr>
      <w:r>
        <w:rPr>
          <w:rFonts w:ascii="宋体" w:hAnsi="宋体" w:eastAsia="宋体"/>
          <w:sz w:val="24"/>
          <w:szCs w:val="24"/>
        </w:rPr>
        <w:t xml:space="preserve">B. 董事长 </w:t>
      </w:r>
    </w:p>
    <w:p>
      <w:pPr>
        <w:spacing w:line="360" w:lineRule="auto"/>
        <w:jc w:val="left"/>
        <w:rPr>
          <w:rFonts w:ascii="宋体" w:hAnsi="宋体" w:eastAsia="宋体"/>
          <w:sz w:val="24"/>
          <w:szCs w:val="24"/>
        </w:rPr>
      </w:pPr>
      <w:r>
        <w:rPr>
          <w:rFonts w:ascii="宋体" w:hAnsi="宋体" w:eastAsia="宋体"/>
          <w:sz w:val="24"/>
          <w:szCs w:val="24"/>
        </w:rPr>
        <w:t xml:space="preserve">C. 经理人 </w:t>
      </w:r>
    </w:p>
    <w:p>
      <w:pPr>
        <w:spacing w:line="360" w:lineRule="auto"/>
        <w:jc w:val="left"/>
        <w:rPr>
          <w:rFonts w:ascii="宋体" w:hAnsi="宋体" w:eastAsia="宋体"/>
          <w:sz w:val="24"/>
          <w:szCs w:val="24"/>
        </w:rPr>
      </w:pPr>
      <w:r>
        <w:rPr>
          <w:rFonts w:ascii="宋体" w:hAnsi="宋体" w:eastAsia="宋体"/>
          <w:sz w:val="24"/>
          <w:szCs w:val="24"/>
        </w:rPr>
        <w:t xml:space="preserve">D. 普通员工 </w:t>
      </w:r>
    </w:p>
    <w:p>
      <w:pPr>
        <w:spacing w:line="360" w:lineRule="auto"/>
        <w:jc w:val="left"/>
        <w:rPr>
          <w:rFonts w:ascii="宋体" w:hAnsi="宋体" w:eastAsia="宋体"/>
          <w:sz w:val="24"/>
          <w:szCs w:val="24"/>
        </w:rPr>
      </w:pPr>
      <w:r>
        <w:rPr>
          <w:rFonts w:hint="eastAsia" w:ascii="宋体" w:hAnsi="宋体" w:eastAsia="宋体"/>
          <w:sz w:val="24"/>
          <w:szCs w:val="24"/>
        </w:rPr>
        <w:t>7、下列哪一项不是内源融资的特点。（C）</w:t>
      </w:r>
    </w:p>
    <w:p>
      <w:pPr>
        <w:spacing w:line="360" w:lineRule="auto"/>
        <w:jc w:val="left"/>
        <w:rPr>
          <w:rFonts w:ascii="宋体" w:hAnsi="宋体" w:eastAsia="宋体"/>
          <w:sz w:val="24"/>
          <w:szCs w:val="24"/>
        </w:rPr>
      </w:pPr>
      <w:r>
        <w:rPr>
          <w:rFonts w:ascii="宋体" w:hAnsi="宋体" w:eastAsia="宋体"/>
          <w:sz w:val="24"/>
          <w:szCs w:val="24"/>
        </w:rPr>
        <w:t xml:space="preserve">A. 自主性 </w:t>
      </w:r>
    </w:p>
    <w:p>
      <w:pPr>
        <w:spacing w:line="360" w:lineRule="auto"/>
        <w:jc w:val="left"/>
        <w:rPr>
          <w:rFonts w:ascii="宋体" w:hAnsi="宋体" w:eastAsia="宋体"/>
          <w:sz w:val="24"/>
          <w:szCs w:val="24"/>
        </w:rPr>
      </w:pPr>
      <w:r>
        <w:rPr>
          <w:rFonts w:ascii="宋体" w:hAnsi="宋体" w:eastAsia="宋体"/>
          <w:sz w:val="24"/>
          <w:szCs w:val="24"/>
        </w:rPr>
        <w:t xml:space="preserve">B. 低成本 </w:t>
      </w:r>
    </w:p>
    <w:p>
      <w:pPr>
        <w:spacing w:line="360" w:lineRule="auto"/>
        <w:jc w:val="left"/>
        <w:rPr>
          <w:rFonts w:ascii="宋体" w:hAnsi="宋体" w:eastAsia="宋体"/>
          <w:sz w:val="24"/>
          <w:szCs w:val="24"/>
        </w:rPr>
      </w:pPr>
      <w:r>
        <w:rPr>
          <w:rFonts w:ascii="宋体" w:hAnsi="宋体" w:eastAsia="宋体"/>
          <w:sz w:val="24"/>
          <w:szCs w:val="24"/>
        </w:rPr>
        <w:t xml:space="preserve">C. 高风险 </w:t>
      </w:r>
    </w:p>
    <w:p>
      <w:pPr>
        <w:spacing w:line="360" w:lineRule="auto"/>
        <w:jc w:val="left"/>
        <w:rPr>
          <w:rFonts w:ascii="宋体" w:hAnsi="宋体" w:eastAsia="宋体"/>
          <w:sz w:val="24"/>
          <w:szCs w:val="24"/>
        </w:rPr>
      </w:pPr>
      <w:r>
        <w:rPr>
          <w:rFonts w:ascii="宋体" w:hAnsi="宋体" w:eastAsia="宋体"/>
          <w:sz w:val="24"/>
          <w:szCs w:val="24"/>
        </w:rPr>
        <w:t xml:space="preserve">D. 有限性 </w:t>
      </w:r>
    </w:p>
    <w:p>
      <w:pPr>
        <w:spacing w:line="360" w:lineRule="auto"/>
        <w:jc w:val="left"/>
        <w:rPr>
          <w:rFonts w:ascii="宋体" w:hAnsi="宋体" w:eastAsia="宋体"/>
          <w:sz w:val="24"/>
          <w:szCs w:val="24"/>
        </w:rPr>
      </w:pPr>
      <w:r>
        <w:rPr>
          <w:rFonts w:hint="eastAsia" w:ascii="宋体" w:hAnsi="宋体" w:eastAsia="宋体"/>
          <w:sz w:val="24"/>
          <w:szCs w:val="24"/>
        </w:rPr>
        <w:t>8、下列哪一项不是外源融资的特点。（B）</w:t>
      </w:r>
    </w:p>
    <w:p>
      <w:pPr>
        <w:spacing w:line="360" w:lineRule="auto"/>
        <w:jc w:val="left"/>
        <w:rPr>
          <w:rFonts w:ascii="宋体" w:hAnsi="宋体" w:eastAsia="宋体"/>
          <w:sz w:val="24"/>
          <w:szCs w:val="24"/>
        </w:rPr>
      </w:pPr>
      <w:r>
        <w:rPr>
          <w:rFonts w:ascii="宋体" w:hAnsi="宋体" w:eastAsia="宋体"/>
          <w:sz w:val="24"/>
          <w:szCs w:val="24"/>
        </w:rPr>
        <w:t xml:space="preserve">A. 高效性 </w:t>
      </w:r>
    </w:p>
    <w:p>
      <w:pPr>
        <w:spacing w:line="360" w:lineRule="auto"/>
        <w:jc w:val="left"/>
        <w:rPr>
          <w:rFonts w:ascii="宋体" w:hAnsi="宋体" w:eastAsia="宋体"/>
          <w:sz w:val="24"/>
          <w:szCs w:val="24"/>
        </w:rPr>
      </w:pPr>
      <w:r>
        <w:rPr>
          <w:rFonts w:ascii="宋体" w:hAnsi="宋体" w:eastAsia="宋体"/>
          <w:sz w:val="24"/>
          <w:szCs w:val="24"/>
        </w:rPr>
        <w:t xml:space="preserve">B. 低成本 </w:t>
      </w:r>
    </w:p>
    <w:p>
      <w:pPr>
        <w:spacing w:line="360" w:lineRule="auto"/>
        <w:jc w:val="left"/>
        <w:rPr>
          <w:rFonts w:ascii="宋体" w:hAnsi="宋体" w:eastAsia="宋体"/>
          <w:sz w:val="24"/>
          <w:szCs w:val="24"/>
        </w:rPr>
      </w:pPr>
      <w:r>
        <w:rPr>
          <w:rFonts w:ascii="宋体" w:hAnsi="宋体" w:eastAsia="宋体"/>
          <w:sz w:val="24"/>
          <w:szCs w:val="24"/>
        </w:rPr>
        <w:t xml:space="preserve">C. 限制性 </w:t>
      </w:r>
    </w:p>
    <w:p>
      <w:pPr>
        <w:spacing w:line="360" w:lineRule="auto"/>
        <w:jc w:val="left"/>
        <w:rPr>
          <w:rFonts w:ascii="宋体" w:hAnsi="宋体" w:eastAsia="宋体"/>
          <w:sz w:val="24"/>
          <w:szCs w:val="24"/>
        </w:rPr>
      </w:pPr>
      <w:r>
        <w:rPr>
          <w:rFonts w:ascii="宋体" w:hAnsi="宋体" w:eastAsia="宋体"/>
          <w:sz w:val="24"/>
          <w:szCs w:val="24"/>
        </w:rPr>
        <w:t xml:space="preserve">D. 高风险 </w:t>
      </w:r>
    </w:p>
    <w:p>
      <w:pPr>
        <w:spacing w:line="360" w:lineRule="auto"/>
        <w:jc w:val="left"/>
        <w:rPr>
          <w:rFonts w:ascii="宋体" w:hAnsi="宋体" w:eastAsia="宋体"/>
          <w:sz w:val="24"/>
          <w:szCs w:val="24"/>
        </w:rPr>
      </w:pPr>
      <w:r>
        <w:rPr>
          <w:rFonts w:hint="eastAsia" w:ascii="宋体" w:hAnsi="宋体" w:eastAsia="宋体"/>
          <w:sz w:val="24"/>
          <w:szCs w:val="24"/>
        </w:rPr>
        <w:t>9、公司发行债券，要求累计发行的债券总额不得超过公司净资产的（B）。</w:t>
      </w:r>
    </w:p>
    <w:p>
      <w:pPr>
        <w:spacing w:line="360" w:lineRule="auto"/>
        <w:jc w:val="left"/>
        <w:rPr>
          <w:rFonts w:ascii="宋体" w:hAnsi="宋体" w:eastAsia="宋体"/>
          <w:sz w:val="24"/>
          <w:szCs w:val="24"/>
        </w:rPr>
      </w:pPr>
      <w:r>
        <w:rPr>
          <w:rFonts w:ascii="宋体" w:hAnsi="宋体" w:eastAsia="宋体"/>
          <w:sz w:val="24"/>
          <w:szCs w:val="24"/>
        </w:rPr>
        <w:t xml:space="preserve">A. 20% </w:t>
      </w:r>
    </w:p>
    <w:p>
      <w:pPr>
        <w:spacing w:line="360" w:lineRule="auto"/>
        <w:jc w:val="left"/>
        <w:rPr>
          <w:rFonts w:ascii="宋体" w:hAnsi="宋体" w:eastAsia="宋体"/>
          <w:sz w:val="24"/>
          <w:szCs w:val="24"/>
        </w:rPr>
      </w:pPr>
      <w:r>
        <w:rPr>
          <w:rFonts w:ascii="宋体" w:hAnsi="宋体" w:eastAsia="宋体"/>
          <w:sz w:val="24"/>
          <w:szCs w:val="24"/>
        </w:rPr>
        <w:t xml:space="preserve">B. 40% </w:t>
      </w:r>
    </w:p>
    <w:p>
      <w:pPr>
        <w:spacing w:line="360" w:lineRule="auto"/>
        <w:jc w:val="left"/>
        <w:rPr>
          <w:rFonts w:ascii="宋体" w:hAnsi="宋体" w:eastAsia="宋体"/>
          <w:sz w:val="24"/>
          <w:szCs w:val="24"/>
        </w:rPr>
      </w:pPr>
      <w:r>
        <w:rPr>
          <w:rFonts w:ascii="宋体" w:hAnsi="宋体" w:eastAsia="宋体"/>
          <w:sz w:val="24"/>
          <w:szCs w:val="24"/>
        </w:rPr>
        <w:t xml:space="preserve">C. 60% </w:t>
      </w:r>
    </w:p>
    <w:p>
      <w:pPr>
        <w:spacing w:line="360" w:lineRule="auto"/>
        <w:jc w:val="left"/>
        <w:rPr>
          <w:rFonts w:ascii="宋体" w:hAnsi="宋体" w:eastAsia="宋体"/>
          <w:sz w:val="24"/>
          <w:szCs w:val="24"/>
        </w:rPr>
      </w:pPr>
      <w:r>
        <w:rPr>
          <w:rFonts w:ascii="宋体" w:hAnsi="宋体" w:eastAsia="宋体"/>
          <w:sz w:val="24"/>
          <w:szCs w:val="24"/>
        </w:rPr>
        <w:t xml:space="preserve">D. 80% </w:t>
      </w:r>
    </w:p>
    <w:p>
      <w:pPr>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w:t>
      </w:r>
      <w:r>
        <w:rPr>
          <w:rFonts w:hint="eastAsia" w:ascii="宋体" w:hAnsi="宋体" w:eastAsia="宋体"/>
          <w:sz w:val="24"/>
          <w:szCs w:val="24"/>
        </w:rPr>
        <w:t>、两家生产汽车零部件的公司之间的并购属于（A）。</w:t>
      </w:r>
    </w:p>
    <w:p>
      <w:pPr>
        <w:spacing w:line="360" w:lineRule="auto"/>
        <w:jc w:val="left"/>
        <w:rPr>
          <w:rFonts w:ascii="宋体" w:hAnsi="宋体" w:eastAsia="宋体"/>
          <w:sz w:val="24"/>
          <w:szCs w:val="24"/>
        </w:rPr>
      </w:pPr>
      <w:r>
        <w:rPr>
          <w:rFonts w:ascii="宋体" w:hAnsi="宋体" w:eastAsia="宋体"/>
          <w:sz w:val="24"/>
          <w:szCs w:val="24"/>
        </w:rPr>
        <w:t xml:space="preserve">A. 横向并购 </w:t>
      </w:r>
    </w:p>
    <w:p>
      <w:pPr>
        <w:spacing w:line="360" w:lineRule="auto"/>
        <w:jc w:val="left"/>
        <w:rPr>
          <w:rFonts w:ascii="宋体" w:hAnsi="宋体" w:eastAsia="宋体"/>
          <w:sz w:val="24"/>
          <w:szCs w:val="24"/>
        </w:rPr>
      </w:pPr>
      <w:r>
        <w:rPr>
          <w:rFonts w:ascii="宋体" w:hAnsi="宋体" w:eastAsia="宋体"/>
          <w:sz w:val="24"/>
          <w:szCs w:val="24"/>
        </w:rPr>
        <w:t xml:space="preserve">B. 前向并购 </w:t>
      </w:r>
    </w:p>
    <w:p>
      <w:pPr>
        <w:spacing w:line="360" w:lineRule="auto"/>
        <w:jc w:val="left"/>
        <w:rPr>
          <w:rFonts w:ascii="宋体" w:hAnsi="宋体" w:eastAsia="宋体"/>
          <w:sz w:val="24"/>
          <w:szCs w:val="24"/>
        </w:rPr>
      </w:pPr>
      <w:r>
        <w:rPr>
          <w:rFonts w:ascii="宋体" w:hAnsi="宋体" w:eastAsia="宋体"/>
          <w:sz w:val="24"/>
          <w:szCs w:val="24"/>
        </w:rPr>
        <w:t xml:space="preserve">C. 后向并购 </w:t>
      </w:r>
    </w:p>
    <w:p>
      <w:pPr>
        <w:spacing w:line="360" w:lineRule="auto"/>
        <w:jc w:val="left"/>
        <w:rPr>
          <w:rFonts w:ascii="宋体" w:hAnsi="宋体" w:eastAsia="宋体"/>
          <w:sz w:val="24"/>
          <w:szCs w:val="24"/>
        </w:rPr>
      </w:pPr>
      <w:r>
        <w:rPr>
          <w:rFonts w:ascii="宋体" w:hAnsi="宋体" w:eastAsia="宋体"/>
          <w:sz w:val="24"/>
          <w:szCs w:val="24"/>
        </w:rPr>
        <w:t xml:space="preserve">D. 混合并购 </w:t>
      </w:r>
    </w:p>
    <w:p>
      <w:pPr>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w:t>
      </w:r>
      <w:r>
        <w:rPr>
          <w:rFonts w:hint="eastAsia" w:ascii="宋体" w:hAnsi="宋体" w:eastAsia="宋体"/>
          <w:sz w:val="24"/>
          <w:szCs w:val="24"/>
        </w:rPr>
        <w:t>、一家汽车制造商并购了一家汽车销售公司</w:t>
      </w:r>
      <w:r>
        <w:rPr>
          <w:rFonts w:ascii="宋体" w:hAnsi="宋体" w:eastAsia="宋体"/>
          <w:sz w:val="24"/>
          <w:szCs w:val="24"/>
        </w:rPr>
        <w:t>,称为（</w:t>
      </w:r>
      <w:r>
        <w:rPr>
          <w:rFonts w:hint="eastAsia" w:ascii="宋体" w:hAnsi="宋体" w:eastAsia="宋体"/>
          <w:sz w:val="24"/>
          <w:szCs w:val="24"/>
        </w:rPr>
        <w:t>B</w:t>
      </w:r>
      <w:r>
        <w:rPr>
          <w:rFonts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t xml:space="preserve">A. 横向并购 </w:t>
      </w:r>
    </w:p>
    <w:p>
      <w:pPr>
        <w:spacing w:line="360" w:lineRule="auto"/>
        <w:jc w:val="left"/>
        <w:rPr>
          <w:rFonts w:ascii="宋体" w:hAnsi="宋体" w:eastAsia="宋体"/>
          <w:sz w:val="24"/>
          <w:szCs w:val="24"/>
        </w:rPr>
      </w:pPr>
      <w:r>
        <w:rPr>
          <w:rFonts w:ascii="宋体" w:hAnsi="宋体" w:eastAsia="宋体"/>
          <w:sz w:val="24"/>
          <w:szCs w:val="24"/>
        </w:rPr>
        <w:t xml:space="preserve">B. 前向并购 </w:t>
      </w:r>
    </w:p>
    <w:p>
      <w:pPr>
        <w:spacing w:line="360" w:lineRule="auto"/>
        <w:jc w:val="left"/>
        <w:rPr>
          <w:rFonts w:ascii="宋体" w:hAnsi="宋体" w:eastAsia="宋体"/>
          <w:sz w:val="24"/>
          <w:szCs w:val="24"/>
        </w:rPr>
      </w:pPr>
      <w:r>
        <w:rPr>
          <w:rFonts w:ascii="宋体" w:hAnsi="宋体" w:eastAsia="宋体"/>
          <w:sz w:val="24"/>
          <w:szCs w:val="24"/>
        </w:rPr>
        <w:t xml:space="preserve">C. 后向并购 </w:t>
      </w:r>
    </w:p>
    <w:p>
      <w:pPr>
        <w:spacing w:line="360" w:lineRule="auto"/>
        <w:jc w:val="left"/>
        <w:rPr>
          <w:rFonts w:ascii="宋体" w:hAnsi="宋体" w:eastAsia="宋体"/>
          <w:sz w:val="24"/>
          <w:szCs w:val="24"/>
        </w:rPr>
      </w:pPr>
      <w:r>
        <w:rPr>
          <w:rFonts w:ascii="宋体" w:hAnsi="宋体" w:eastAsia="宋体"/>
          <w:sz w:val="24"/>
          <w:szCs w:val="24"/>
        </w:rPr>
        <w:t xml:space="preserve">D. 混合并购 </w:t>
      </w:r>
    </w:p>
    <w:p>
      <w:pPr>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、一家汽车销售公司并购了一家汽车制造商，称为（C）。</w:t>
      </w:r>
    </w:p>
    <w:p>
      <w:pPr>
        <w:spacing w:line="360" w:lineRule="auto"/>
        <w:jc w:val="left"/>
        <w:rPr>
          <w:rFonts w:ascii="宋体" w:hAnsi="宋体" w:eastAsia="宋体"/>
          <w:sz w:val="24"/>
          <w:szCs w:val="24"/>
        </w:rPr>
      </w:pPr>
      <w:r>
        <w:rPr>
          <w:rFonts w:ascii="宋体" w:hAnsi="宋体" w:eastAsia="宋体"/>
          <w:sz w:val="24"/>
          <w:szCs w:val="24"/>
        </w:rPr>
        <w:t xml:space="preserve">A. 横向并购 </w:t>
      </w:r>
    </w:p>
    <w:p>
      <w:pPr>
        <w:spacing w:line="360" w:lineRule="auto"/>
        <w:jc w:val="left"/>
        <w:rPr>
          <w:rFonts w:ascii="宋体" w:hAnsi="宋体" w:eastAsia="宋体"/>
          <w:sz w:val="24"/>
          <w:szCs w:val="24"/>
        </w:rPr>
      </w:pPr>
      <w:r>
        <w:rPr>
          <w:rFonts w:ascii="宋体" w:hAnsi="宋体" w:eastAsia="宋体"/>
          <w:sz w:val="24"/>
          <w:szCs w:val="24"/>
        </w:rPr>
        <w:t xml:space="preserve">B. 前向并购 </w:t>
      </w:r>
    </w:p>
    <w:p>
      <w:pPr>
        <w:spacing w:line="360" w:lineRule="auto"/>
        <w:jc w:val="left"/>
        <w:rPr>
          <w:rFonts w:ascii="宋体" w:hAnsi="宋体" w:eastAsia="宋体"/>
          <w:sz w:val="24"/>
          <w:szCs w:val="24"/>
        </w:rPr>
      </w:pPr>
      <w:r>
        <w:rPr>
          <w:rFonts w:ascii="宋体" w:hAnsi="宋体" w:eastAsia="宋体"/>
          <w:sz w:val="24"/>
          <w:szCs w:val="24"/>
        </w:rPr>
        <w:t xml:space="preserve">C. 后向并购 </w:t>
      </w:r>
    </w:p>
    <w:p>
      <w:pPr>
        <w:spacing w:line="360" w:lineRule="auto"/>
        <w:jc w:val="left"/>
        <w:rPr>
          <w:rFonts w:ascii="宋体" w:hAnsi="宋体" w:eastAsia="宋体"/>
          <w:sz w:val="24"/>
          <w:szCs w:val="24"/>
        </w:rPr>
      </w:pPr>
      <w:r>
        <w:rPr>
          <w:rFonts w:ascii="宋体" w:hAnsi="宋体" w:eastAsia="宋体"/>
          <w:sz w:val="24"/>
          <w:szCs w:val="24"/>
        </w:rPr>
        <w:t xml:space="preserve">D. 混合并购 </w:t>
      </w:r>
    </w:p>
    <w:p>
      <w:pPr>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、海尔集团控股一家城市商业银行，称为（D）。</w:t>
      </w:r>
    </w:p>
    <w:p>
      <w:pPr>
        <w:spacing w:line="360" w:lineRule="auto"/>
        <w:jc w:val="left"/>
        <w:rPr>
          <w:rFonts w:ascii="宋体" w:hAnsi="宋体" w:eastAsia="宋体"/>
          <w:sz w:val="24"/>
          <w:szCs w:val="24"/>
        </w:rPr>
      </w:pPr>
      <w:r>
        <w:rPr>
          <w:rFonts w:ascii="宋体" w:hAnsi="宋体" w:eastAsia="宋体"/>
          <w:sz w:val="24"/>
          <w:szCs w:val="24"/>
        </w:rPr>
        <w:t xml:space="preserve">A. 横向并购 </w:t>
      </w:r>
    </w:p>
    <w:p>
      <w:pPr>
        <w:spacing w:line="360" w:lineRule="auto"/>
        <w:jc w:val="left"/>
        <w:rPr>
          <w:rFonts w:ascii="宋体" w:hAnsi="宋体" w:eastAsia="宋体"/>
          <w:sz w:val="24"/>
          <w:szCs w:val="24"/>
        </w:rPr>
      </w:pPr>
      <w:r>
        <w:rPr>
          <w:rFonts w:ascii="宋体" w:hAnsi="宋体" w:eastAsia="宋体"/>
          <w:sz w:val="24"/>
          <w:szCs w:val="24"/>
        </w:rPr>
        <w:t xml:space="preserve">B. 前向并购 </w:t>
      </w:r>
    </w:p>
    <w:p>
      <w:pPr>
        <w:spacing w:line="360" w:lineRule="auto"/>
        <w:jc w:val="left"/>
        <w:rPr>
          <w:rFonts w:ascii="宋体" w:hAnsi="宋体" w:eastAsia="宋体"/>
          <w:sz w:val="24"/>
          <w:szCs w:val="24"/>
        </w:rPr>
      </w:pPr>
      <w:r>
        <w:rPr>
          <w:rFonts w:ascii="宋体" w:hAnsi="宋体" w:eastAsia="宋体"/>
          <w:sz w:val="24"/>
          <w:szCs w:val="24"/>
        </w:rPr>
        <w:t xml:space="preserve">C. 后向并购 </w:t>
      </w:r>
    </w:p>
    <w:p>
      <w:pPr>
        <w:spacing w:line="360" w:lineRule="auto"/>
        <w:jc w:val="left"/>
        <w:rPr>
          <w:rFonts w:ascii="宋体" w:hAnsi="宋体" w:eastAsia="宋体"/>
          <w:sz w:val="24"/>
          <w:szCs w:val="24"/>
        </w:rPr>
      </w:pPr>
      <w:r>
        <w:rPr>
          <w:rFonts w:ascii="宋体" w:hAnsi="宋体" w:eastAsia="宋体"/>
          <w:sz w:val="24"/>
          <w:szCs w:val="24"/>
        </w:rPr>
        <w:t xml:space="preserve">D. 混合并购 </w:t>
      </w:r>
    </w:p>
    <w:p>
      <w:pPr>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w:t>
      </w:r>
      <w:r>
        <w:rPr>
          <w:rFonts w:hint="eastAsia" w:ascii="宋体" w:hAnsi="宋体" w:eastAsia="宋体"/>
          <w:sz w:val="24"/>
          <w:szCs w:val="24"/>
        </w:rPr>
        <w:t>、（D）是指两个或两个以上的公司进行合并，成立一个新公司，原合并各方解散，不再继续保留其法人地位。</w:t>
      </w:r>
    </w:p>
    <w:p>
      <w:pPr>
        <w:spacing w:line="360" w:lineRule="auto"/>
        <w:jc w:val="left"/>
        <w:rPr>
          <w:rFonts w:ascii="宋体" w:hAnsi="宋体" w:eastAsia="宋体"/>
          <w:sz w:val="24"/>
          <w:szCs w:val="24"/>
        </w:rPr>
      </w:pPr>
      <w:r>
        <w:rPr>
          <w:rFonts w:ascii="宋体" w:hAnsi="宋体" w:eastAsia="宋体"/>
          <w:sz w:val="24"/>
          <w:szCs w:val="24"/>
        </w:rPr>
        <w:t xml:space="preserve">A. 吸收合并 </w:t>
      </w:r>
    </w:p>
    <w:p>
      <w:pPr>
        <w:spacing w:line="360" w:lineRule="auto"/>
        <w:jc w:val="left"/>
        <w:rPr>
          <w:rFonts w:ascii="宋体" w:hAnsi="宋体" w:eastAsia="宋体"/>
          <w:sz w:val="24"/>
          <w:szCs w:val="24"/>
        </w:rPr>
      </w:pPr>
      <w:r>
        <w:rPr>
          <w:rFonts w:ascii="宋体" w:hAnsi="宋体" w:eastAsia="宋体"/>
          <w:sz w:val="24"/>
          <w:szCs w:val="24"/>
        </w:rPr>
        <w:t xml:space="preserve">B. 存续合并 </w:t>
      </w:r>
    </w:p>
    <w:p>
      <w:pPr>
        <w:spacing w:line="360" w:lineRule="auto"/>
        <w:jc w:val="left"/>
        <w:rPr>
          <w:rFonts w:ascii="宋体" w:hAnsi="宋体" w:eastAsia="宋体"/>
          <w:sz w:val="24"/>
          <w:szCs w:val="24"/>
        </w:rPr>
      </w:pPr>
      <w:r>
        <w:rPr>
          <w:rFonts w:ascii="宋体" w:hAnsi="宋体" w:eastAsia="宋体"/>
          <w:sz w:val="24"/>
          <w:szCs w:val="24"/>
        </w:rPr>
        <w:t xml:space="preserve">C. 兼并 </w:t>
      </w:r>
    </w:p>
    <w:p>
      <w:pPr>
        <w:spacing w:line="360" w:lineRule="auto"/>
        <w:jc w:val="left"/>
        <w:rPr>
          <w:rFonts w:ascii="宋体" w:hAnsi="宋体" w:eastAsia="宋体"/>
          <w:sz w:val="24"/>
          <w:szCs w:val="24"/>
        </w:rPr>
      </w:pPr>
      <w:r>
        <w:rPr>
          <w:rFonts w:ascii="宋体" w:hAnsi="宋体" w:eastAsia="宋体"/>
          <w:sz w:val="24"/>
          <w:szCs w:val="24"/>
        </w:rPr>
        <w:t xml:space="preserve">D. 新设合并 </w:t>
      </w:r>
    </w:p>
    <w:p>
      <w:pPr>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w:t>
      </w:r>
      <w:r>
        <w:rPr>
          <w:rFonts w:hint="eastAsia" w:ascii="宋体" w:hAnsi="宋体" w:eastAsia="宋体"/>
          <w:sz w:val="24"/>
          <w:szCs w:val="24"/>
        </w:rPr>
        <w:t>、（B）是指已成立的公司因出现法律或公司章程规定的解散事由而停止业务活动，并进入清算程序的法律行为。</w:t>
      </w:r>
    </w:p>
    <w:p>
      <w:pPr>
        <w:spacing w:line="360" w:lineRule="auto"/>
        <w:jc w:val="left"/>
        <w:rPr>
          <w:rFonts w:ascii="宋体" w:hAnsi="宋体" w:eastAsia="宋体"/>
          <w:sz w:val="24"/>
          <w:szCs w:val="24"/>
        </w:rPr>
      </w:pPr>
      <w:r>
        <w:rPr>
          <w:rFonts w:ascii="宋体" w:hAnsi="宋体" w:eastAsia="宋体"/>
          <w:sz w:val="24"/>
          <w:szCs w:val="24"/>
        </w:rPr>
        <w:t xml:space="preserve">A. 公司重整 </w:t>
      </w:r>
    </w:p>
    <w:p>
      <w:pPr>
        <w:spacing w:line="360" w:lineRule="auto"/>
        <w:jc w:val="left"/>
        <w:rPr>
          <w:rFonts w:ascii="宋体" w:hAnsi="宋体" w:eastAsia="宋体"/>
          <w:sz w:val="24"/>
          <w:szCs w:val="24"/>
        </w:rPr>
      </w:pPr>
      <w:r>
        <w:rPr>
          <w:rFonts w:ascii="宋体" w:hAnsi="宋体" w:eastAsia="宋体"/>
          <w:sz w:val="24"/>
          <w:szCs w:val="24"/>
        </w:rPr>
        <w:t xml:space="preserve">B. 公司解散 </w:t>
      </w:r>
    </w:p>
    <w:p>
      <w:pPr>
        <w:spacing w:line="360" w:lineRule="auto"/>
        <w:jc w:val="left"/>
        <w:rPr>
          <w:rFonts w:ascii="宋体" w:hAnsi="宋体" w:eastAsia="宋体"/>
          <w:sz w:val="24"/>
          <w:szCs w:val="24"/>
        </w:rPr>
      </w:pPr>
      <w:r>
        <w:rPr>
          <w:rFonts w:ascii="宋体" w:hAnsi="宋体" w:eastAsia="宋体"/>
          <w:sz w:val="24"/>
          <w:szCs w:val="24"/>
        </w:rPr>
        <w:t xml:space="preserve">C. 公司破产 </w:t>
      </w:r>
    </w:p>
    <w:p>
      <w:pPr>
        <w:spacing w:line="360" w:lineRule="auto"/>
        <w:jc w:val="left"/>
        <w:rPr>
          <w:rFonts w:ascii="宋体" w:hAnsi="宋体" w:eastAsia="宋体"/>
          <w:sz w:val="24"/>
          <w:szCs w:val="24"/>
        </w:rPr>
      </w:pPr>
      <w:r>
        <w:rPr>
          <w:rFonts w:ascii="宋体" w:hAnsi="宋体" w:eastAsia="宋体"/>
          <w:sz w:val="24"/>
          <w:szCs w:val="24"/>
        </w:rPr>
        <w:t xml:space="preserve">D. 公司清算 </w:t>
      </w:r>
    </w:p>
    <w:p>
      <w:pPr>
        <w:spacing w:line="360" w:lineRule="auto"/>
        <w:jc w:val="left"/>
        <w:rPr>
          <w:rFonts w:ascii="黑体" w:hAnsi="黑体" w:eastAsia="黑体"/>
          <w:sz w:val="24"/>
          <w:szCs w:val="24"/>
        </w:rPr>
      </w:pPr>
      <w:r>
        <w:rPr>
          <w:rFonts w:hint="eastAsia" w:ascii="黑体" w:hAnsi="黑体" w:eastAsia="黑体"/>
          <w:sz w:val="24"/>
          <w:szCs w:val="24"/>
        </w:rPr>
        <w:t>二、判断正误题（</w:t>
      </w:r>
      <w:r>
        <w:rPr>
          <w:rFonts w:ascii="黑体" w:hAnsi="黑体" w:eastAsia="黑体"/>
          <w:sz w:val="24"/>
          <w:szCs w:val="24"/>
        </w:rPr>
        <w:t>20题，每题2分，计40分）</w:t>
      </w:r>
    </w:p>
    <w:p>
      <w:pPr>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6</w:t>
      </w:r>
      <w:r>
        <w:rPr>
          <w:rFonts w:hint="eastAsia" w:ascii="宋体" w:hAnsi="宋体" w:eastAsia="宋体"/>
          <w:sz w:val="24"/>
          <w:szCs w:val="24"/>
        </w:rPr>
        <w:t>、股权激励是指经营者和职工通过持有企业股权的形式来分享剩余索取权的一种激励行为。√</w:t>
      </w:r>
    </w:p>
    <w:p>
      <w:pPr>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7</w:t>
      </w:r>
      <w:r>
        <w:rPr>
          <w:rFonts w:hint="eastAsia" w:ascii="宋体" w:hAnsi="宋体" w:eastAsia="宋体"/>
          <w:sz w:val="24"/>
          <w:szCs w:val="24"/>
        </w:rPr>
        <w:t>、股权激励是一种有效的短期激励方式，具有激励力度大、时效长等特点。×</w:t>
      </w:r>
    </w:p>
    <w:p>
      <w:pPr>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8</w:t>
      </w:r>
      <w:r>
        <w:rPr>
          <w:rFonts w:hint="eastAsia" w:ascii="宋体" w:hAnsi="宋体" w:eastAsia="宋体"/>
          <w:sz w:val="24"/>
          <w:szCs w:val="24"/>
        </w:rPr>
        <w:t>、股票期权是上市公司给予经理人在一定期限内以一种事先约定的价格购买公司普通股的权利。√</w:t>
      </w:r>
    </w:p>
    <w:p>
      <w:pPr>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9</w:t>
      </w:r>
      <w:r>
        <w:rPr>
          <w:rFonts w:hint="eastAsia" w:ascii="宋体" w:hAnsi="宋体" w:eastAsia="宋体"/>
          <w:sz w:val="24"/>
          <w:szCs w:val="24"/>
        </w:rPr>
        <w:t>、如果公司股价低于经理人股票期权的行权价格，经理人行权，就可以获得市场价格与行权价格之间的差额收益。×</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w:t>
      </w:r>
      <w:r>
        <w:rPr>
          <w:rFonts w:hint="eastAsia" w:ascii="宋体" w:hAnsi="宋体" w:eastAsia="宋体"/>
          <w:sz w:val="24"/>
          <w:szCs w:val="24"/>
        </w:rPr>
        <w:t>、股票期权的授予主体是公司的董事会。×</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w:t>
      </w:r>
      <w:r>
        <w:rPr>
          <w:rFonts w:hint="eastAsia" w:ascii="宋体" w:hAnsi="宋体" w:eastAsia="宋体"/>
          <w:sz w:val="24"/>
          <w:szCs w:val="24"/>
        </w:rPr>
        <w:t>、直接融资的信誉差异较小，间接融资的信誉差异较大。×</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2</w:t>
      </w:r>
      <w:r>
        <w:rPr>
          <w:rFonts w:hint="eastAsia" w:ascii="宋体" w:hAnsi="宋体" w:eastAsia="宋体"/>
          <w:sz w:val="24"/>
          <w:szCs w:val="24"/>
        </w:rPr>
        <w:t>、公司股票和公司债券都是虚拟资本，本身没有价值，但又是真实资本的代表。√</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3</w:t>
      </w:r>
      <w:r>
        <w:rPr>
          <w:rFonts w:hint="eastAsia" w:ascii="宋体" w:hAnsi="宋体" w:eastAsia="宋体"/>
          <w:sz w:val="24"/>
          <w:szCs w:val="24"/>
        </w:rPr>
        <w:t>、我国《证券法》规定，股份有限公司申请股票上市，公司股本总额不能少于人民币</w:t>
      </w:r>
      <w:r>
        <w:rPr>
          <w:rFonts w:ascii="宋体" w:hAnsi="宋体" w:eastAsia="宋体"/>
          <w:sz w:val="24"/>
          <w:szCs w:val="24"/>
        </w:rPr>
        <w:t>3000万元。</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4</w:t>
      </w:r>
      <w:r>
        <w:rPr>
          <w:rFonts w:hint="eastAsia" w:ascii="宋体" w:hAnsi="宋体" w:eastAsia="宋体"/>
          <w:sz w:val="24"/>
          <w:szCs w:val="24"/>
        </w:rPr>
        <w:t>、股份有限公司发行公司债券需满足公司的净资产额不低于人民币</w:t>
      </w:r>
      <w:r>
        <w:rPr>
          <w:rFonts w:ascii="宋体" w:hAnsi="宋体" w:eastAsia="宋体"/>
          <w:sz w:val="24"/>
          <w:szCs w:val="24"/>
        </w:rPr>
        <w:t>3000万元的条件。</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5</w:t>
      </w:r>
      <w:r>
        <w:rPr>
          <w:rFonts w:hint="eastAsia" w:ascii="宋体" w:hAnsi="宋体" w:eastAsia="宋体"/>
          <w:sz w:val="24"/>
          <w:szCs w:val="24"/>
        </w:rPr>
        <w:t>、有限责任公司发行公司债券需满足公司的净资产额不低于人民币</w:t>
      </w:r>
      <w:r>
        <w:rPr>
          <w:rFonts w:ascii="宋体" w:hAnsi="宋体" w:eastAsia="宋体"/>
          <w:sz w:val="24"/>
          <w:szCs w:val="24"/>
        </w:rPr>
        <w:t>3000万元的条件。</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6</w:t>
      </w:r>
      <w:r>
        <w:rPr>
          <w:rFonts w:hint="eastAsia" w:ascii="宋体" w:hAnsi="宋体" w:eastAsia="宋体"/>
          <w:sz w:val="24"/>
          <w:szCs w:val="24"/>
        </w:rPr>
        <w:t>、公开发行公司债券筹集的资金，可用于批准发行时所确定的用途，也可用于弥补亏损和非生产性支出。×</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7</w:t>
      </w:r>
      <w:r>
        <w:rPr>
          <w:rFonts w:hint="eastAsia" w:ascii="宋体" w:hAnsi="宋体" w:eastAsia="宋体"/>
          <w:sz w:val="24"/>
          <w:szCs w:val="24"/>
        </w:rPr>
        <w:t>、同一公司股票的价格和收益率与债券的价格和利率互相影响，在证券市场上往往出现同向运动。√</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8</w:t>
      </w:r>
      <w:r>
        <w:rPr>
          <w:rFonts w:hint="eastAsia" w:ascii="宋体" w:hAnsi="宋体" w:eastAsia="宋体"/>
          <w:sz w:val="24"/>
          <w:szCs w:val="24"/>
        </w:rPr>
        <w:t>、股票并购的优点是并购方的财务压力较小，缺点是并购方的控制权被稀释。√</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9</w:t>
      </w:r>
      <w:r>
        <w:rPr>
          <w:rFonts w:hint="eastAsia" w:ascii="宋体" w:hAnsi="宋体" w:eastAsia="宋体"/>
          <w:sz w:val="24"/>
          <w:szCs w:val="24"/>
        </w:rPr>
        <w:t>、公司合并是一种民事行为，其当事人是公司股东，而非公司本身。×</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r>
        <w:rPr>
          <w:rFonts w:hint="eastAsia" w:ascii="宋体" w:hAnsi="宋体" w:eastAsia="宋体"/>
          <w:sz w:val="24"/>
          <w:szCs w:val="24"/>
        </w:rPr>
        <w:t>、股份有限公司与有限责任公司合并后的存续公司可以是股份有限公司，也可以是有限责任公司。×</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1</w:t>
      </w:r>
      <w:r>
        <w:rPr>
          <w:rFonts w:hint="eastAsia" w:ascii="宋体" w:hAnsi="宋体" w:eastAsia="宋体"/>
          <w:sz w:val="24"/>
          <w:szCs w:val="24"/>
        </w:rPr>
        <w:t>、公司收购是指公司用现金、债券或股票购买目标公司的全部资产或股权，以获得对目标公司实际控制权的交易行为。×</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2</w:t>
      </w:r>
      <w:r>
        <w:rPr>
          <w:rFonts w:hint="eastAsia" w:ascii="宋体" w:hAnsi="宋体" w:eastAsia="宋体"/>
          <w:sz w:val="24"/>
          <w:szCs w:val="24"/>
        </w:rPr>
        <w:t>、股权收购是收购公司购买目标公司的股份，收购公司将成为目标公司的股东，因此其不用承担目标公司的债务。×</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3</w:t>
      </w:r>
      <w:r>
        <w:rPr>
          <w:rFonts w:hint="eastAsia" w:ascii="宋体" w:hAnsi="宋体" w:eastAsia="宋体"/>
          <w:sz w:val="24"/>
          <w:szCs w:val="24"/>
        </w:rPr>
        <w:t>、资产收购是指收购公司购买目标公司的部分或全部资产的行为。在这种收购中，收购公司须承担目标公司的债权债务。×</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4</w:t>
      </w:r>
      <w:r>
        <w:rPr>
          <w:rFonts w:hint="eastAsia" w:ascii="宋体" w:hAnsi="宋体" w:eastAsia="宋体"/>
          <w:sz w:val="24"/>
          <w:szCs w:val="24"/>
        </w:rPr>
        <w:t>、公司的债权人、债务人和股东都是有权提出公司重整申请的主体。√</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5</w:t>
      </w:r>
      <w:r>
        <w:rPr>
          <w:rFonts w:hint="eastAsia" w:ascii="宋体" w:hAnsi="宋体" w:eastAsia="宋体"/>
          <w:sz w:val="24"/>
          <w:szCs w:val="24"/>
        </w:rPr>
        <w:t>、公司破产申请的提出，就是破产程序开始的起点。×</w:t>
      </w:r>
    </w:p>
    <w:p>
      <w:pPr>
        <w:spacing w:line="360" w:lineRule="auto"/>
        <w:jc w:val="left"/>
        <w:rPr>
          <w:rFonts w:ascii="Times New Roman" w:hAnsi="Times New Roman" w:eastAsia="黑体" w:cs="Times New Roman"/>
          <w:sz w:val="24"/>
          <w:szCs w:val="24"/>
        </w:rPr>
      </w:pPr>
      <w:r>
        <w:rPr>
          <w:rFonts w:ascii="Times New Roman" w:hAnsi="Times New Roman" w:eastAsia="黑体" w:cs="Times New Roman"/>
          <w:sz w:val="24"/>
          <w:szCs w:val="24"/>
        </w:rPr>
        <w:t>三、多项选择题（10题，每题3分，计30分）</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6</w:t>
      </w:r>
      <w:r>
        <w:rPr>
          <w:rFonts w:hint="eastAsia" w:ascii="宋体" w:hAnsi="宋体" w:eastAsia="宋体"/>
          <w:sz w:val="24"/>
          <w:szCs w:val="24"/>
        </w:rPr>
        <w:t>、经营者激励与约束问题产生的根源在于委托人与代理人之间的（A</w:t>
      </w:r>
      <w:r>
        <w:rPr>
          <w:rFonts w:ascii="宋体" w:hAnsi="宋体" w:eastAsia="宋体"/>
          <w:sz w:val="24"/>
          <w:szCs w:val="24"/>
        </w:rPr>
        <w:t>BC</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t xml:space="preserve">A. 利益目标不一致 </w:t>
      </w:r>
    </w:p>
    <w:p>
      <w:pPr>
        <w:spacing w:line="360" w:lineRule="auto"/>
        <w:jc w:val="left"/>
        <w:rPr>
          <w:rFonts w:ascii="宋体" w:hAnsi="宋体" w:eastAsia="宋体"/>
          <w:sz w:val="24"/>
          <w:szCs w:val="24"/>
        </w:rPr>
      </w:pPr>
      <w:r>
        <w:rPr>
          <w:rFonts w:ascii="宋体" w:hAnsi="宋体" w:eastAsia="宋体"/>
          <w:sz w:val="24"/>
          <w:szCs w:val="24"/>
        </w:rPr>
        <w:t xml:space="preserve">B. 信息不对称 </w:t>
      </w:r>
    </w:p>
    <w:p>
      <w:pPr>
        <w:spacing w:line="360" w:lineRule="auto"/>
        <w:jc w:val="left"/>
        <w:rPr>
          <w:rFonts w:ascii="宋体" w:hAnsi="宋体" w:eastAsia="宋体"/>
          <w:sz w:val="24"/>
          <w:szCs w:val="24"/>
        </w:rPr>
      </w:pPr>
      <w:r>
        <w:rPr>
          <w:rFonts w:ascii="宋体" w:hAnsi="宋体" w:eastAsia="宋体"/>
          <w:sz w:val="24"/>
          <w:szCs w:val="24"/>
        </w:rPr>
        <w:t xml:space="preserve">C. 责任和风险不对等 </w:t>
      </w:r>
    </w:p>
    <w:p>
      <w:pPr>
        <w:spacing w:line="360" w:lineRule="auto"/>
        <w:jc w:val="left"/>
        <w:rPr>
          <w:rFonts w:ascii="宋体" w:hAnsi="宋体" w:eastAsia="宋体"/>
          <w:sz w:val="24"/>
          <w:szCs w:val="24"/>
        </w:rPr>
      </w:pPr>
      <w:r>
        <w:rPr>
          <w:rFonts w:ascii="宋体" w:hAnsi="宋体" w:eastAsia="宋体"/>
          <w:sz w:val="24"/>
          <w:szCs w:val="24"/>
        </w:rPr>
        <w:t xml:space="preserve">D. 收益不同 </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7</w:t>
      </w:r>
      <w:r>
        <w:rPr>
          <w:rFonts w:hint="eastAsia" w:ascii="宋体" w:hAnsi="宋体" w:eastAsia="宋体"/>
          <w:sz w:val="24"/>
          <w:szCs w:val="24"/>
        </w:rPr>
        <w:t>、经理人的薪酬激励由（A</w:t>
      </w:r>
      <w:r>
        <w:rPr>
          <w:rFonts w:ascii="宋体" w:hAnsi="宋体" w:eastAsia="宋体"/>
          <w:sz w:val="24"/>
          <w:szCs w:val="24"/>
        </w:rPr>
        <w:t>BCD</w:t>
      </w:r>
      <w:r>
        <w:rPr>
          <w:rFonts w:hint="eastAsia" w:ascii="宋体" w:hAnsi="宋体" w:eastAsia="宋体"/>
          <w:sz w:val="24"/>
          <w:szCs w:val="24"/>
        </w:rPr>
        <w:t>）组成。</w:t>
      </w:r>
    </w:p>
    <w:p>
      <w:pPr>
        <w:spacing w:line="360" w:lineRule="auto"/>
        <w:jc w:val="left"/>
        <w:rPr>
          <w:rFonts w:ascii="宋体" w:hAnsi="宋体" w:eastAsia="宋体"/>
          <w:sz w:val="24"/>
          <w:szCs w:val="24"/>
        </w:rPr>
      </w:pPr>
      <w:r>
        <w:rPr>
          <w:rFonts w:ascii="宋体" w:hAnsi="宋体" w:eastAsia="宋体"/>
          <w:sz w:val="24"/>
          <w:szCs w:val="24"/>
        </w:rPr>
        <w:t xml:space="preserve">A. 基本工资 </w:t>
      </w:r>
    </w:p>
    <w:p>
      <w:pPr>
        <w:spacing w:line="360" w:lineRule="auto"/>
        <w:jc w:val="left"/>
        <w:rPr>
          <w:rFonts w:ascii="宋体" w:hAnsi="宋体" w:eastAsia="宋体"/>
          <w:sz w:val="24"/>
          <w:szCs w:val="24"/>
        </w:rPr>
      </w:pPr>
      <w:r>
        <w:rPr>
          <w:rFonts w:ascii="宋体" w:hAnsi="宋体" w:eastAsia="宋体"/>
          <w:sz w:val="24"/>
          <w:szCs w:val="24"/>
        </w:rPr>
        <w:t xml:space="preserve">B. 短期激励 </w:t>
      </w:r>
    </w:p>
    <w:p>
      <w:pPr>
        <w:spacing w:line="360" w:lineRule="auto"/>
        <w:jc w:val="left"/>
        <w:rPr>
          <w:rFonts w:ascii="宋体" w:hAnsi="宋体" w:eastAsia="宋体"/>
          <w:sz w:val="24"/>
          <w:szCs w:val="24"/>
        </w:rPr>
      </w:pPr>
      <w:r>
        <w:rPr>
          <w:rFonts w:ascii="宋体" w:hAnsi="宋体" w:eastAsia="宋体"/>
          <w:sz w:val="24"/>
          <w:szCs w:val="24"/>
        </w:rPr>
        <w:t xml:space="preserve">C. 长期激励 </w:t>
      </w:r>
    </w:p>
    <w:p>
      <w:pPr>
        <w:spacing w:line="360" w:lineRule="auto"/>
        <w:jc w:val="left"/>
        <w:rPr>
          <w:rFonts w:ascii="宋体" w:hAnsi="宋体" w:eastAsia="宋体"/>
          <w:sz w:val="24"/>
          <w:szCs w:val="24"/>
        </w:rPr>
      </w:pPr>
      <w:r>
        <w:rPr>
          <w:rFonts w:ascii="宋体" w:hAnsi="宋体" w:eastAsia="宋体"/>
          <w:sz w:val="24"/>
          <w:szCs w:val="24"/>
        </w:rPr>
        <w:t xml:space="preserve">D. 附加福利及津贴 </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8</w:t>
      </w:r>
      <w:r>
        <w:rPr>
          <w:rFonts w:hint="eastAsia" w:ascii="宋体" w:hAnsi="宋体" w:eastAsia="宋体"/>
          <w:sz w:val="24"/>
          <w:szCs w:val="24"/>
        </w:rPr>
        <w:t>、股票期权的行权方式通常有（A</w:t>
      </w:r>
      <w:r>
        <w:rPr>
          <w:rFonts w:ascii="宋体" w:hAnsi="宋体" w:eastAsia="宋体"/>
          <w:sz w:val="24"/>
          <w:szCs w:val="24"/>
        </w:rPr>
        <w:t>BD</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t xml:space="preserve">A. 现金行权 </w:t>
      </w:r>
    </w:p>
    <w:p>
      <w:pPr>
        <w:spacing w:line="360" w:lineRule="auto"/>
        <w:jc w:val="left"/>
        <w:rPr>
          <w:rFonts w:ascii="宋体" w:hAnsi="宋体" w:eastAsia="宋体"/>
          <w:sz w:val="24"/>
          <w:szCs w:val="24"/>
        </w:rPr>
      </w:pPr>
      <w:r>
        <w:rPr>
          <w:rFonts w:ascii="宋体" w:hAnsi="宋体" w:eastAsia="宋体"/>
          <w:sz w:val="24"/>
          <w:szCs w:val="24"/>
        </w:rPr>
        <w:t xml:space="preserve">B. 股票互换行权 </w:t>
      </w:r>
    </w:p>
    <w:p>
      <w:pPr>
        <w:spacing w:line="360" w:lineRule="auto"/>
        <w:jc w:val="left"/>
        <w:rPr>
          <w:rFonts w:ascii="宋体" w:hAnsi="宋体" w:eastAsia="宋体"/>
          <w:sz w:val="24"/>
          <w:szCs w:val="24"/>
        </w:rPr>
      </w:pPr>
      <w:r>
        <w:rPr>
          <w:rFonts w:ascii="宋体" w:hAnsi="宋体" w:eastAsia="宋体"/>
          <w:sz w:val="24"/>
          <w:szCs w:val="24"/>
        </w:rPr>
        <w:t xml:space="preserve">C. 债券行权 </w:t>
      </w:r>
    </w:p>
    <w:p>
      <w:pPr>
        <w:spacing w:line="360" w:lineRule="auto"/>
        <w:jc w:val="left"/>
        <w:rPr>
          <w:rFonts w:ascii="宋体" w:hAnsi="宋体" w:eastAsia="宋体"/>
          <w:sz w:val="24"/>
          <w:szCs w:val="24"/>
        </w:rPr>
      </w:pPr>
      <w:r>
        <w:rPr>
          <w:rFonts w:ascii="宋体" w:hAnsi="宋体" w:eastAsia="宋体"/>
          <w:sz w:val="24"/>
          <w:szCs w:val="24"/>
        </w:rPr>
        <w:t xml:space="preserve">D. 经纪人同日销售行权 </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9</w:t>
      </w:r>
      <w:r>
        <w:rPr>
          <w:rFonts w:hint="eastAsia" w:ascii="宋体" w:hAnsi="宋体" w:eastAsia="宋体"/>
          <w:sz w:val="24"/>
          <w:szCs w:val="24"/>
        </w:rPr>
        <w:t>、下列选项中属于股权激励方式的有（A</w:t>
      </w:r>
      <w:r>
        <w:rPr>
          <w:rFonts w:ascii="宋体" w:hAnsi="宋体" w:eastAsia="宋体"/>
          <w:sz w:val="24"/>
          <w:szCs w:val="24"/>
        </w:rPr>
        <w:t>BCD</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t xml:space="preserve">A. 股票期权 </w:t>
      </w:r>
    </w:p>
    <w:p>
      <w:pPr>
        <w:spacing w:line="360" w:lineRule="auto"/>
        <w:jc w:val="left"/>
        <w:rPr>
          <w:rFonts w:ascii="宋体" w:hAnsi="宋体" w:eastAsia="宋体"/>
          <w:sz w:val="24"/>
          <w:szCs w:val="24"/>
        </w:rPr>
      </w:pPr>
      <w:r>
        <w:rPr>
          <w:rFonts w:ascii="宋体" w:hAnsi="宋体" w:eastAsia="宋体"/>
          <w:sz w:val="24"/>
          <w:szCs w:val="24"/>
        </w:rPr>
        <w:t xml:space="preserve">B. 虚拟股票 </w:t>
      </w:r>
    </w:p>
    <w:p>
      <w:pPr>
        <w:spacing w:line="360" w:lineRule="auto"/>
        <w:jc w:val="left"/>
        <w:rPr>
          <w:rFonts w:ascii="宋体" w:hAnsi="宋体" w:eastAsia="宋体"/>
          <w:sz w:val="24"/>
          <w:szCs w:val="24"/>
        </w:rPr>
      </w:pPr>
      <w:r>
        <w:rPr>
          <w:rFonts w:ascii="宋体" w:hAnsi="宋体" w:eastAsia="宋体"/>
          <w:sz w:val="24"/>
          <w:szCs w:val="24"/>
        </w:rPr>
        <w:t xml:space="preserve">C. 持股计划 </w:t>
      </w:r>
    </w:p>
    <w:p>
      <w:pPr>
        <w:spacing w:line="360" w:lineRule="auto"/>
        <w:jc w:val="left"/>
        <w:rPr>
          <w:rFonts w:ascii="宋体" w:hAnsi="宋体" w:eastAsia="宋体"/>
          <w:sz w:val="24"/>
          <w:szCs w:val="24"/>
        </w:rPr>
      </w:pPr>
      <w:r>
        <w:rPr>
          <w:rFonts w:ascii="宋体" w:hAnsi="宋体" w:eastAsia="宋体"/>
          <w:sz w:val="24"/>
          <w:szCs w:val="24"/>
        </w:rPr>
        <w:t xml:space="preserve">D. 业绩股票 </w:t>
      </w:r>
    </w:p>
    <w:p>
      <w:pPr>
        <w:spacing w:line="360" w:lineRule="auto"/>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0</w:t>
      </w:r>
      <w:r>
        <w:rPr>
          <w:rFonts w:hint="eastAsia" w:ascii="宋体" w:hAnsi="宋体" w:eastAsia="宋体"/>
          <w:sz w:val="24"/>
          <w:szCs w:val="24"/>
        </w:rPr>
        <w:t>、下列选项中属于公司外源融资方式的有（A</w:t>
      </w:r>
      <w:r>
        <w:rPr>
          <w:rFonts w:ascii="宋体" w:hAnsi="宋体" w:eastAsia="宋体"/>
          <w:sz w:val="24"/>
          <w:szCs w:val="24"/>
        </w:rPr>
        <w:t>CD</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t xml:space="preserve">A. 向银行借款 </w:t>
      </w:r>
    </w:p>
    <w:p>
      <w:pPr>
        <w:spacing w:line="360" w:lineRule="auto"/>
        <w:jc w:val="left"/>
        <w:rPr>
          <w:rFonts w:ascii="宋体" w:hAnsi="宋体" w:eastAsia="宋体"/>
          <w:sz w:val="24"/>
          <w:szCs w:val="24"/>
        </w:rPr>
      </w:pPr>
      <w:r>
        <w:rPr>
          <w:rFonts w:ascii="宋体" w:hAnsi="宋体" w:eastAsia="宋体"/>
          <w:sz w:val="24"/>
          <w:szCs w:val="24"/>
        </w:rPr>
        <w:t xml:space="preserve">B. 公司的留存收益 </w:t>
      </w:r>
    </w:p>
    <w:p>
      <w:pPr>
        <w:spacing w:line="360" w:lineRule="auto"/>
        <w:jc w:val="left"/>
        <w:rPr>
          <w:rFonts w:ascii="宋体" w:hAnsi="宋体" w:eastAsia="宋体"/>
          <w:sz w:val="24"/>
          <w:szCs w:val="24"/>
        </w:rPr>
      </w:pPr>
      <w:r>
        <w:rPr>
          <w:rFonts w:ascii="宋体" w:hAnsi="宋体" w:eastAsia="宋体"/>
          <w:sz w:val="24"/>
          <w:szCs w:val="24"/>
        </w:rPr>
        <w:t xml:space="preserve">C. 发行股票和债券 </w:t>
      </w:r>
    </w:p>
    <w:p>
      <w:pPr>
        <w:spacing w:line="360" w:lineRule="auto"/>
        <w:jc w:val="left"/>
        <w:rPr>
          <w:rFonts w:ascii="宋体" w:hAnsi="宋体" w:eastAsia="宋体"/>
          <w:sz w:val="24"/>
          <w:szCs w:val="24"/>
        </w:rPr>
      </w:pPr>
      <w:r>
        <w:rPr>
          <w:rFonts w:ascii="宋体" w:hAnsi="宋体" w:eastAsia="宋体"/>
          <w:sz w:val="24"/>
          <w:szCs w:val="24"/>
        </w:rPr>
        <w:t xml:space="preserve">D. 融资租赁 </w:t>
      </w:r>
    </w:p>
    <w:p>
      <w:pPr>
        <w:spacing w:line="360" w:lineRule="auto"/>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1</w:t>
      </w:r>
      <w:r>
        <w:rPr>
          <w:rFonts w:hint="eastAsia" w:ascii="宋体" w:hAnsi="宋体" w:eastAsia="宋体"/>
          <w:sz w:val="24"/>
          <w:szCs w:val="24"/>
        </w:rPr>
        <w:t>、按资本属性的不同，外源融资可分为（B</w:t>
      </w:r>
      <w:r>
        <w:rPr>
          <w:rFonts w:ascii="宋体" w:hAnsi="宋体" w:eastAsia="宋体"/>
          <w:sz w:val="24"/>
          <w:szCs w:val="24"/>
        </w:rPr>
        <w:t>CD</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t xml:space="preserve">A. 直接融资 </w:t>
      </w:r>
    </w:p>
    <w:p>
      <w:pPr>
        <w:spacing w:line="360" w:lineRule="auto"/>
        <w:jc w:val="left"/>
        <w:rPr>
          <w:rFonts w:ascii="宋体" w:hAnsi="宋体" w:eastAsia="宋体"/>
          <w:sz w:val="24"/>
          <w:szCs w:val="24"/>
        </w:rPr>
      </w:pPr>
      <w:r>
        <w:rPr>
          <w:rFonts w:ascii="宋体" w:hAnsi="宋体" w:eastAsia="宋体"/>
          <w:sz w:val="24"/>
          <w:szCs w:val="24"/>
        </w:rPr>
        <w:t xml:space="preserve">B. 债务融资 </w:t>
      </w:r>
    </w:p>
    <w:p>
      <w:pPr>
        <w:spacing w:line="360" w:lineRule="auto"/>
        <w:jc w:val="left"/>
        <w:rPr>
          <w:rFonts w:ascii="宋体" w:hAnsi="宋体" w:eastAsia="宋体"/>
          <w:sz w:val="24"/>
          <w:szCs w:val="24"/>
        </w:rPr>
      </w:pPr>
      <w:r>
        <w:rPr>
          <w:rFonts w:ascii="宋体" w:hAnsi="宋体" w:eastAsia="宋体"/>
          <w:sz w:val="24"/>
          <w:szCs w:val="24"/>
        </w:rPr>
        <w:t xml:space="preserve">C. 股权融资 </w:t>
      </w:r>
    </w:p>
    <w:p>
      <w:pPr>
        <w:spacing w:line="360" w:lineRule="auto"/>
        <w:jc w:val="left"/>
        <w:rPr>
          <w:rFonts w:ascii="宋体" w:hAnsi="宋体" w:eastAsia="宋体"/>
          <w:sz w:val="24"/>
          <w:szCs w:val="24"/>
        </w:rPr>
      </w:pPr>
      <w:r>
        <w:rPr>
          <w:rFonts w:ascii="宋体" w:hAnsi="宋体" w:eastAsia="宋体"/>
          <w:sz w:val="24"/>
          <w:szCs w:val="24"/>
        </w:rPr>
        <w:t xml:space="preserve">D. 混合型融资 </w:t>
      </w:r>
    </w:p>
    <w:p>
      <w:pPr>
        <w:spacing w:line="360" w:lineRule="auto"/>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2</w:t>
      </w:r>
      <w:r>
        <w:rPr>
          <w:rFonts w:hint="eastAsia" w:ascii="宋体" w:hAnsi="宋体" w:eastAsia="宋体"/>
          <w:sz w:val="24"/>
          <w:szCs w:val="24"/>
        </w:rPr>
        <w:t>、按股东身份的不同，公司股票可以分为（A</w:t>
      </w:r>
      <w:r>
        <w:rPr>
          <w:rFonts w:ascii="宋体" w:hAnsi="宋体" w:eastAsia="宋体"/>
          <w:sz w:val="24"/>
          <w:szCs w:val="24"/>
        </w:rPr>
        <w:t>BCD</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t xml:space="preserve">A. 国家股 </w:t>
      </w:r>
    </w:p>
    <w:p>
      <w:pPr>
        <w:spacing w:line="360" w:lineRule="auto"/>
        <w:jc w:val="left"/>
        <w:rPr>
          <w:rFonts w:ascii="宋体" w:hAnsi="宋体" w:eastAsia="宋体"/>
          <w:sz w:val="24"/>
          <w:szCs w:val="24"/>
        </w:rPr>
      </w:pPr>
      <w:r>
        <w:rPr>
          <w:rFonts w:ascii="宋体" w:hAnsi="宋体" w:eastAsia="宋体"/>
          <w:sz w:val="24"/>
          <w:szCs w:val="24"/>
        </w:rPr>
        <w:t xml:space="preserve">B. 法人股 </w:t>
      </w:r>
    </w:p>
    <w:p>
      <w:pPr>
        <w:spacing w:line="360" w:lineRule="auto"/>
        <w:jc w:val="left"/>
        <w:rPr>
          <w:rFonts w:ascii="宋体" w:hAnsi="宋体" w:eastAsia="宋体"/>
          <w:sz w:val="24"/>
          <w:szCs w:val="24"/>
        </w:rPr>
      </w:pPr>
      <w:r>
        <w:rPr>
          <w:rFonts w:ascii="宋体" w:hAnsi="宋体" w:eastAsia="宋体"/>
          <w:sz w:val="24"/>
          <w:szCs w:val="24"/>
        </w:rPr>
        <w:t xml:space="preserve">C. 个人股 </w:t>
      </w:r>
    </w:p>
    <w:p>
      <w:pPr>
        <w:spacing w:line="360" w:lineRule="auto"/>
        <w:jc w:val="left"/>
        <w:rPr>
          <w:rFonts w:ascii="宋体" w:hAnsi="宋体" w:eastAsia="宋体"/>
          <w:sz w:val="24"/>
          <w:szCs w:val="24"/>
        </w:rPr>
      </w:pPr>
      <w:r>
        <w:rPr>
          <w:rFonts w:ascii="宋体" w:hAnsi="宋体" w:eastAsia="宋体"/>
          <w:sz w:val="24"/>
          <w:szCs w:val="24"/>
        </w:rPr>
        <w:t xml:space="preserve">D. 外资股 </w:t>
      </w:r>
    </w:p>
    <w:p>
      <w:pPr>
        <w:spacing w:line="360" w:lineRule="auto"/>
        <w:jc w:val="left"/>
        <w:rPr>
          <w:rFonts w:ascii="宋体" w:hAnsi="宋体" w:eastAsia="宋体"/>
          <w:sz w:val="24"/>
          <w:szCs w:val="24"/>
        </w:rPr>
      </w:pPr>
      <w:r>
        <w:rPr>
          <w:rFonts w:ascii="宋体" w:hAnsi="宋体" w:eastAsia="宋体"/>
          <w:sz w:val="24"/>
          <w:szCs w:val="24"/>
        </w:rPr>
        <w:t>43</w:t>
      </w:r>
      <w:r>
        <w:rPr>
          <w:rFonts w:hint="eastAsia" w:ascii="宋体" w:hAnsi="宋体" w:eastAsia="宋体"/>
          <w:sz w:val="24"/>
          <w:szCs w:val="24"/>
        </w:rPr>
        <w:t>、公司并购的动因主要有（A</w:t>
      </w:r>
      <w:r>
        <w:rPr>
          <w:rFonts w:ascii="宋体" w:hAnsi="宋体" w:eastAsia="宋体"/>
          <w:sz w:val="24"/>
          <w:szCs w:val="24"/>
        </w:rPr>
        <w:t>BCD</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t xml:space="preserve">A. 产生规模经济效益 </w:t>
      </w:r>
    </w:p>
    <w:p>
      <w:pPr>
        <w:spacing w:line="360" w:lineRule="auto"/>
        <w:jc w:val="left"/>
        <w:rPr>
          <w:rFonts w:ascii="宋体" w:hAnsi="宋体" w:eastAsia="宋体"/>
          <w:sz w:val="24"/>
          <w:szCs w:val="24"/>
        </w:rPr>
      </w:pPr>
      <w:r>
        <w:rPr>
          <w:rFonts w:ascii="宋体" w:hAnsi="宋体" w:eastAsia="宋体"/>
          <w:sz w:val="24"/>
          <w:szCs w:val="24"/>
        </w:rPr>
        <w:t xml:space="preserve">B. 发挥财务协同效应 </w:t>
      </w:r>
    </w:p>
    <w:p>
      <w:pPr>
        <w:spacing w:line="360" w:lineRule="auto"/>
        <w:jc w:val="left"/>
        <w:rPr>
          <w:rFonts w:ascii="宋体" w:hAnsi="宋体" w:eastAsia="宋体"/>
          <w:sz w:val="24"/>
          <w:szCs w:val="24"/>
        </w:rPr>
      </w:pPr>
      <w:r>
        <w:rPr>
          <w:rFonts w:ascii="宋体" w:hAnsi="宋体" w:eastAsia="宋体"/>
          <w:sz w:val="24"/>
          <w:szCs w:val="24"/>
        </w:rPr>
        <w:t xml:space="preserve">C. 加强对市场的控制能力 </w:t>
      </w:r>
    </w:p>
    <w:p>
      <w:pPr>
        <w:spacing w:line="360" w:lineRule="auto"/>
        <w:jc w:val="left"/>
        <w:rPr>
          <w:rFonts w:ascii="宋体" w:hAnsi="宋体" w:eastAsia="宋体"/>
          <w:sz w:val="24"/>
          <w:szCs w:val="24"/>
        </w:rPr>
      </w:pPr>
      <w:r>
        <w:rPr>
          <w:rFonts w:ascii="宋体" w:hAnsi="宋体" w:eastAsia="宋体"/>
          <w:sz w:val="24"/>
          <w:szCs w:val="24"/>
        </w:rPr>
        <w:t xml:space="preserve">D. 降低进入新行业的壁垒 </w:t>
      </w:r>
    </w:p>
    <w:p>
      <w:pPr>
        <w:spacing w:line="360" w:lineRule="auto"/>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4</w:t>
      </w:r>
      <w:r>
        <w:rPr>
          <w:rFonts w:hint="eastAsia" w:ascii="宋体" w:hAnsi="宋体" w:eastAsia="宋体"/>
          <w:sz w:val="24"/>
          <w:szCs w:val="24"/>
        </w:rPr>
        <w:t>、按收购股权比例的大小，公司收购可以分为（A</w:t>
      </w:r>
      <w:r>
        <w:rPr>
          <w:rFonts w:ascii="宋体" w:hAnsi="宋体" w:eastAsia="宋体"/>
          <w:sz w:val="24"/>
          <w:szCs w:val="24"/>
        </w:rPr>
        <w:t>BC</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t xml:space="preserve">A. 完全收购 </w:t>
      </w:r>
    </w:p>
    <w:p>
      <w:pPr>
        <w:spacing w:line="360" w:lineRule="auto"/>
        <w:jc w:val="left"/>
        <w:rPr>
          <w:rFonts w:ascii="宋体" w:hAnsi="宋体" w:eastAsia="宋体"/>
          <w:sz w:val="24"/>
          <w:szCs w:val="24"/>
        </w:rPr>
      </w:pPr>
      <w:r>
        <w:rPr>
          <w:rFonts w:ascii="宋体" w:hAnsi="宋体" w:eastAsia="宋体"/>
          <w:sz w:val="24"/>
          <w:szCs w:val="24"/>
        </w:rPr>
        <w:t xml:space="preserve">B. 控股收购 </w:t>
      </w:r>
    </w:p>
    <w:p>
      <w:pPr>
        <w:spacing w:line="360" w:lineRule="auto"/>
        <w:jc w:val="left"/>
        <w:rPr>
          <w:rFonts w:ascii="宋体" w:hAnsi="宋体" w:eastAsia="宋体"/>
          <w:sz w:val="24"/>
          <w:szCs w:val="24"/>
        </w:rPr>
      </w:pPr>
      <w:r>
        <w:rPr>
          <w:rFonts w:ascii="宋体" w:hAnsi="宋体" w:eastAsia="宋体"/>
          <w:sz w:val="24"/>
          <w:szCs w:val="24"/>
        </w:rPr>
        <w:t xml:space="preserve">C. 参股收购 </w:t>
      </w:r>
    </w:p>
    <w:p>
      <w:pPr>
        <w:spacing w:line="360" w:lineRule="auto"/>
        <w:jc w:val="left"/>
        <w:rPr>
          <w:rFonts w:ascii="宋体" w:hAnsi="宋体" w:eastAsia="宋体"/>
          <w:sz w:val="24"/>
          <w:szCs w:val="24"/>
        </w:rPr>
      </w:pPr>
      <w:r>
        <w:rPr>
          <w:rFonts w:ascii="宋体" w:hAnsi="宋体" w:eastAsia="宋体"/>
          <w:sz w:val="24"/>
          <w:szCs w:val="24"/>
        </w:rPr>
        <w:t xml:space="preserve">D. 资产收购 </w:t>
      </w:r>
    </w:p>
    <w:p>
      <w:pPr>
        <w:spacing w:line="360" w:lineRule="auto"/>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5</w:t>
      </w:r>
      <w:r>
        <w:rPr>
          <w:rFonts w:hint="eastAsia" w:ascii="宋体" w:hAnsi="宋体" w:eastAsia="宋体"/>
          <w:sz w:val="24"/>
          <w:szCs w:val="24"/>
        </w:rPr>
        <w:t>、公司分立的动因主要有（A</w:t>
      </w:r>
      <w:r>
        <w:rPr>
          <w:rFonts w:ascii="宋体" w:hAnsi="宋体" w:eastAsia="宋体"/>
          <w:sz w:val="24"/>
          <w:szCs w:val="24"/>
        </w:rPr>
        <w:t>BCD</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t xml:space="preserve">A. 突出主营业务 </w:t>
      </w:r>
    </w:p>
    <w:p>
      <w:pPr>
        <w:spacing w:line="360" w:lineRule="auto"/>
        <w:jc w:val="left"/>
        <w:rPr>
          <w:rFonts w:ascii="宋体" w:hAnsi="宋体" w:eastAsia="宋体"/>
          <w:sz w:val="24"/>
          <w:szCs w:val="24"/>
        </w:rPr>
      </w:pPr>
      <w:r>
        <w:rPr>
          <w:rFonts w:ascii="宋体" w:hAnsi="宋体" w:eastAsia="宋体"/>
          <w:sz w:val="24"/>
          <w:szCs w:val="24"/>
        </w:rPr>
        <w:t xml:space="preserve">B. 经营分割 </w:t>
      </w:r>
    </w:p>
    <w:p>
      <w:pPr>
        <w:spacing w:line="360" w:lineRule="auto"/>
        <w:jc w:val="left"/>
        <w:rPr>
          <w:rFonts w:ascii="宋体" w:hAnsi="宋体" w:eastAsia="宋体"/>
          <w:sz w:val="24"/>
          <w:szCs w:val="24"/>
        </w:rPr>
      </w:pPr>
      <w:r>
        <w:rPr>
          <w:rFonts w:ascii="宋体" w:hAnsi="宋体" w:eastAsia="宋体"/>
          <w:sz w:val="24"/>
          <w:szCs w:val="24"/>
        </w:rPr>
        <w:t xml:space="preserve">C. 财产分割 </w:t>
      </w:r>
    </w:p>
    <w:p>
      <w:pPr>
        <w:spacing w:line="360" w:lineRule="auto"/>
        <w:jc w:val="left"/>
        <w:rPr>
          <w:rFonts w:ascii="宋体" w:hAnsi="宋体" w:eastAsia="宋体"/>
          <w:sz w:val="24"/>
          <w:szCs w:val="24"/>
        </w:rPr>
      </w:pPr>
      <w:r>
        <w:rPr>
          <w:rFonts w:ascii="宋体" w:hAnsi="宋体" w:eastAsia="宋体"/>
          <w:sz w:val="24"/>
          <w:szCs w:val="24"/>
        </w:rPr>
        <w:t>D. 规避政府的行政管制</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p>
    <w:p>
      <w:pPr>
        <w:ind w:firstLine="141" w:firstLineChars="50"/>
        <w:jc w:val="center"/>
        <w:rPr>
          <w:rFonts w:ascii="黑体" w:eastAsia="黑体"/>
          <w:b/>
          <w:bCs/>
          <w:sz w:val="28"/>
          <w:szCs w:val="28"/>
        </w:rPr>
      </w:pPr>
      <w:r>
        <w:rPr>
          <w:rFonts w:hint="eastAsia" w:ascii="黑体" w:hAnsi="宋体" w:eastAsia="黑体"/>
          <w:b/>
          <w:bCs/>
          <w:sz w:val="28"/>
          <w:szCs w:val="28"/>
        </w:rPr>
        <w:t>《公司概论》形成性考核六参考答案</w:t>
      </w:r>
    </w:p>
    <w:p>
      <w:pPr>
        <w:pStyle w:val="4"/>
        <w:shd w:val="clear" w:color="auto" w:fill="FFFFFF"/>
        <w:spacing w:before="0" w:beforeAutospacing="0" w:after="150" w:afterAutospacing="0" w:line="300" w:lineRule="atLeast"/>
        <w:rPr>
          <w:rFonts w:ascii="微软雅黑" w:hAnsi="微软雅黑" w:eastAsia="微软雅黑"/>
          <w:color w:val="181818"/>
        </w:rPr>
      </w:pPr>
      <w:r>
        <w:rPr>
          <w:rFonts w:hint="eastAsia" w:ascii="微软雅黑" w:hAnsi="微软雅黑" w:eastAsia="微软雅黑"/>
          <w:b/>
          <w:bCs/>
          <w:color w:val="181818"/>
        </w:rPr>
        <w:t>　要求：</w:t>
      </w:r>
    </w:p>
    <w:p>
      <w:pPr>
        <w:pStyle w:val="4"/>
        <w:shd w:val="clear" w:color="auto" w:fill="FFFFFF"/>
        <w:spacing w:before="0" w:beforeAutospacing="0" w:after="150" w:afterAutospacing="0" w:line="300" w:lineRule="atLeast"/>
        <w:rPr>
          <w:rFonts w:ascii="微软雅黑" w:hAnsi="微软雅黑" w:eastAsia="微软雅黑"/>
          <w:color w:val="181818"/>
        </w:rPr>
      </w:pPr>
      <w:r>
        <w:rPr>
          <w:rFonts w:hint="eastAsia" w:ascii="微软雅黑" w:hAnsi="微软雅黑" w:eastAsia="微软雅黑"/>
          <w:color w:val="181818"/>
        </w:rPr>
        <w:t>　　（1）案例分析采用小组讨论形式。</w:t>
      </w:r>
    </w:p>
    <w:p>
      <w:pPr>
        <w:pStyle w:val="4"/>
        <w:shd w:val="clear" w:color="auto" w:fill="FFFFFF"/>
        <w:spacing w:before="0" w:beforeAutospacing="0" w:after="150" w:afterAutospacing="0" w:line="300" w:lineRule="atLeast"/>
        <w:rPr>
          <w:rFonts w:ascii="微软雅黑" w:hAnsi="微软雅黑" w:eastAsia="微软雅黑"/>
          <w:color w:val="181818"/>
        </w:rPr>
      </w:pPr>
      <w:r>
        <w:rPr>
          <w:rFonts w:hint="eastAsia" w:ascii="微软雅黑" w:hAnsi="微软雅黑" w:eastAsia="微软雅黑"/>
          <w:color w:val="181818"/>
        </w:rPr>
        <w:t>　　（2）每位学生先独立分析案例写出分析报告（或叫发言提纲），然后组成小组在线上或者线下进行小组讨论，形成小组讨论与分析报告，辅导教师需给予指导。</w:t>
      </w:r>
    </w:p>
    <w:p>
      <w:pPr>
        <w:pStyle w:val="4"/>
        <w:shd w:val="clear" w:color="auto" w:fill="FFFFFF"/>
        <w:spacing w:before="0" w:beforeAutospacing="0" w:after="150" w:afterAutospacing="0" w:line="300" w:lineRule="atLeast"/>
        <w:rPr>
          <w:rFonts w:ascii="微软雅黑" w:hAnsi="微软雅黑" w:eastAsia="微软雅黑"/>
          <w:color w:val="181818"/>
        </w:rPr>
      </w:pPr>
      <w:r>
        <w:rPr>
          <w:rFonts w:hint="eastAsia" w:ascii="微软雅黑" w:hAnsi="微软雅黑" w:eastAsia="微软雅黑"/>
          <w:color w:val="181818"/>
        </w:rPr>
        <w:t>　　（3）最后每位学生需网上提交一份所在小组的讨论与分析报告，内容包括：自己的分析报告（或发言提纲）、讨论题目、讨论时间与地点、参加者名单、讨论过程记录、讨论结论报告。发言提纲不少于500字，讨论结论不少于800字。</w:t>
      </w:r>
    </w:p>
    <w:p>
      <w:pPr>
        <w:pStyle w:val="4"/>
        <w:shd w:val="clear" w:color="auto" w:fill="FFFFFF"/>
        <w:spacing w:before="0" w:beforeAutospacing="0" w:after="150" w:afterAutospacing="0" w:line="300" w:lineRule="atLeast"/>
        <w:rPr>
          <w:rFonts w:ascii="微软雅黑" w:hAnsi="微软雅黑" w:eastAsia="微软雅黑"/>
          <w:color w:val="181818"/>
        </w:rPr>
      </w:pPr>
      <w:r>
        <w:rPr>
          <w:rFonts w:hint="eastAsia" w:ascii="微软雅黑" w:hAnsi="微软雅黑" w:eastAsia="微软雅黑"/>
          <w:b/>
          <w:bCs/>
          <w:color w:val="181818"/>
        </w:rPr>
        <w:t>　　成绩评定：</w:t>
      </w:r>
      <w:r>
        <w:rPr>
          <w:rFonts w:hint="eastAsia" w:ascii="微软雅黑" w:hAnsi="微软雅黑" w:eastAsia="微软雅黑"/>
          <w:color w:val="181818"/>
        </w:rPr>
        <w:t>本次形考任务满分20分。</w:t>
      </w:r>
    </w:p>
    <w:p>
      <w:pPr>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1E"/>
    <w:rsid w:val="001C2799"/>
    <w:rsid w:val="00252B8B"/>
    <w:rsid w:val="002D5E02"/>
    <w:rsid w:val="003F2C1F"/>
    <w:rsid w:val="004B5039"/>
    <w:rsid w:val="00561737"/>
    <w:rsid w:val="006D3D7F"/>
    <w:rsid w:val="008A548E"/>
    <w:rsid w:val="00920CB5"/>
    <w:rsid w:val="00987E1E"/>
    <w:rsid w:val="00A40700"/>
    <w:rsid w:val="00A41CDA"/>
    <w:rsid w:val="00AA500E"/>
    <w:rsid w:val="00B578BD"/>
    <w:rsid w:val="00B97E51"/>
    <w:rsid w:val="00C47798"/>
    <w:rsid w:val="00C9287E"/>
    <w:rsid w:val="00D32302"/>
    <w:rsid w:val="00DD58D5"/>
    <w:rsid w:val="00EF5959"/>
    <w:rsid w:val="00F30B2C"/>
    <w:rsid w:val="00F82308"/>
    <w:rsid w:val="38BB444B"/>
    <w:rsid w:val="4A865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uiPriority w:val="99"/>
    <w:rPr>
      <w:kern w:val="2"/>
      <w:sz w:val="18"/>
      <w:szCs w:val="18"/>
    </w:rPr>
  </w:style>
  <w:style w:type="character" w:customStyle="1" w:styleId="10">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18</Pages>
  <Words>6951</Words>
  <Characters>7504</Characters>
  <Lines>60</Lines>
  <Paragraphs>17</Paragraphs>
  <TotalTime>4</TotalTime>
  <ScaleCrop>false</ScaleCrop>
  <LinksUpToDate>false</LinksUpToDate>
  <CharactersWithSpaces>8126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2019-11-12T02:11:00Z</dcterms:created>
  <dc:creator>孝辉 蒯</dc:creator>
  <cp:lastModifiedBy>Administrator</cp:lastModifiedBy>
  <dcterms:modified xsi:type="dcterms:W3CDTF">2023-05-15T06:38:31Z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7EFFD22F9F1B4E9F920E2053270ED722_13</vt:lpwstr>
  </property>
</Properties>
</file>