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E15" w:rsidRPr="00D5060C" w:rsidRDefault="005A3E15" w:rsidP="005A3E15"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ascii="黑体" w:eastAsia="黑体" w:hint="eastAsia"/>
          <w:b/>
          <w:sz w:val="44"/>
          <w:szCs w:val="44"/>
        </w:rPr>
        <w:t>2021</w:t>
      </w:r>
      <w:r w:rsidRPr="00D5060C">
        <w:rPr>
          <w:rFonts w:ascii="黑体" w:eastAsia="黑体" w:hint="eastAsia"/>
          <w:b/>
          <w:sz w:val="44"/>
          <w:szCs w:val="44"/>
        </w:rPr>
        <w:t>年</w:t>
      </w:r>
      <w:r>
        <w:rPr>
          <w:rFonts w:ascii="黑体" w:eastAsia="黑体" w:hint="eastAsia"/>
          <w:b/>
          <w:sz w:val="44"/>
          <w:szCs w:val="44"/>
        </w:rPr>
        <w:t>春</w:t>
      </w:r>
      <w:r w:rsidRPr="00D5060C">
        <w:rPr>
          <w:rFonts w:ascii="黑体" w:eastAsia="黑体" w:hint="eastAsia"/>
          <w:b/>
          <w:sz w:val="44"/>
          <w:szCs w:val="44"/>
        </w:rPr>
        <w:t>季</w:t>
      </w:r>
      <w:r>
        <w:rPr>
          <w:rFonts w:ascii="黑体" w:eastAsia="黑体" w:hint="eastAsia"/>
          <w:b/>
          <w:sz w:val="44"/>
          <w:szCs w:val="44"/>
        </w:rPr>
        <w:t>04295</w:t>
      </w:r>
      <w:r w:rsidRPr="00D5060C">
        <w:rPr>
          <w:rFonts w:ascii="黑体" w:eastAsia="黑体" w:hint="eastAsia"/>
          <w:b/>
          <w:sz w:val="44"/>
          <w:szCs w:val="44"/>
        </w:rPr>
        <w:t>《</w:t>
      </w:r>
      <w:r>
        <w:rPr>
          <w:rFonts w:ascii="黑体" w:eastAsia="黑体" w:hint="eastAsia"/>
          <w:b/>
          <w:sz w:val="44"/>
          <w:szCs w:val="44"/>
        </w:rPr>
        <w:t>卫生管理</w:t>
      </w:r>
      <w:r w:rsidRPr="00D5060C">
        <w:rPr>
          <w:rFonts w:ascii="黑体" w:eastAsia="黑体" w:hint="eastAsia"/>
          <w:b/>
          <w:sz w:val="44"/>
          <w:szCs w:val="44"/>
        </w:rPr>
        <w:t>》</w:t>
      </w:r>
    </w:p>
    <w:p w:rsidR="005A3E15" w:rsidRPr="00D5060C" w:rsidRDefault="005A3E15" w:rsidP="005A3E15">
      <w:pPr>
        <w:jc w:val="center"/>
        <w:rPr>
          <w:rFonts w:ascii="黑体" w:eastAsia="黑体"/>
          <w:b/>
          <w:sz w:val="44"/>
          <w:szCs w:val="44"/>
        </w:rPr>
      </w:pPr>
      <w:r w:rsidRPr="00D5060C">
        <w:rPr>
          <w:rFonts w:ascii="黑体" w:eastAsia="黑体" w:hint="eastAsia"/>
          <w:b/>
          <w:sz w:val="44"/>
          <w:szCs w:val="44"/>
        </w:rPr>
        <w:t>导学方案</w:t>
      </w:r>
    </w:p>
    <w:p w:rsidR="005A3E15" w:rsidRDefault="005A3E15" w:rsidP="005A3E15">
      <w:pPr>
        <w:jc w:val="center"/>
        <w:rPr>
          <w:b/>
          <w:sz w:val="28"/>
          <w:szCs w:val="28"/>
        </w:rPr>
      </w:pPr>
      <w:proofErr w:type="gramStart"/>
      <w:r>
        <w:rPr>
          <w:rFonts w:hint="eastAsia"/>
          <w:b/>
          <w:sz w:val="28"/>
          <w:szCs w:val="28"/>
        </w:rPr>
        <w:t>乔少华</w:t>
      </w:r>
      <w:proofErr w:type="gramEnd"/>
    </w:p>
    <w:p w:rsidR="005A3E15" w:rsidRPr="00D5060C" w:rsidRDefault="005A3E15" w:rsidP="005A3E15">
      <w:pPr>
        <w:jc w:val="center"/>
        <w:rPr>
          <w:rFonts w:ascii="黑体" w:eastAsia="黑体"/>
          <w:b/>
          <w:color w:val="FF0000"/>
          <w:sz w:val="36"/>
          <w:szCs w:val="36"/>
        </w:rPr>
      </w:pPr>
      <w:r w:rsidRPr="00D5060C">
        <w:rPr>
          <w:rFonts w:ascii="黑体" w:eastAsia="黑体" w:hint="eastAsia"/>
          <w:b/>
          <w:color w:val="FF0000"/>
          <w:sz w:val="36"/>
          <w:szCs w:val="36"/>
        </w:rPr>
        <w:t>平台登录方法和完成</w:t>
      </w:r>
      <w:proofErr w:type="gramStart"/>
      <w:r w:rsidRPr="00D5060C">
        <w:rPr>
          <w:rFonts w:ascii="黑体" w:eastAsia="黑体" w:hint="eastAsia"/>
          <w:b/>
          <w:color w:val="FF0000"/>
          <w:sz w:val="36"/>
          <w:szCs w:val="36"/>
        </w:rPr>
        <w:t>形考任务</w:t>
      </w:r>
      <w:proofErr w:type="gramEnd"/>
      <w:r w:rsidRPr="00D5060C">
        <w:rPr>
          <w:rFonts w:ascii="黑体" w:eastAsia="黑体" w:hint="eastAsia"/>
          <w:b/>
          <w:color w:val="FF0000"/>
          <w:sz w:val="36"/>
          <w:szCs w:val="36"/>
        </w:rPr>
        <w:t>方法</w:t>
      </w:r>
    </w:p>
    <w:p w:rsidR="005A3E15" w:rsidRDefault="005A3E15" w:rsidP="005A3E15">
      <w:pPr>
        <w:numPr>
          <w:ilvl w:val="0"/>
          <w:numId w:val="1"/>
        </w:numPr>
        <w:rPr>
          <w:b/>
          <w:sz w:val="28"/>
          <w:szCs w:val="28"/>
        </w:rPr>
      </w:pPr>
      <w:r w:rsidRPr="007C0E82">
        <w:rPr>
          <w:rFonts w:hint="eastAsia"/>
          <w:b/>
          <w:sz w:val="28"/>
          <w:szCs w:val="28"/>
        </w:rPr>
        <w:t>登录国家开放大学网站，网址：</w:t>
      </w:r>
      <w:hyperlink r:id="rId8" w:history="1">
        <w:r w:rsidRPr="007C0E82">
          <w:rPr>
            <w:rStyle w:val="a3"/>
            <w:b/>
            <w:color w:val="auto"/>
            <w:sz w:val="28"/>
            <w:szCs w:val="28"/>
          </w:rPr>
          <w:t>http://www.ouchn.cn/</w:t>
        </w:r>
      </w:hyperlink>
      <w:r w:rsidRPr="007C0E82">
        <w:rPr>
          <w:rFonts w:hint="eastAsia"/>
          <w:b/>
          <w:sz w:val="28"/>
          <w:szCs w:val="28"/>
        </w:rPr>
        <w:t xml:space="preserve">   </w:t>
      </w:r>
    </w:p>
    <w:p w:rsidR="005A3E15" w:rsidRDefault="005A3E15" w:rsidP="005A3E15">
      <w:pPr>
        <w:ind w:firstLineChars="245" w:firstLine="689"/>
        <w:rPr>
          <w:b/>
          <w:sz w:val="28"/>
          <w:szCs w:val="28"/>
        </w:rPr>
      </w:pPr>
      <w:r w:rsidRPr="007C0E82">
        <w:rPr>
          <w:rFonts w:hint="eastAsia"/>
          <w:b/>
          <w:sz w:val="28"/>
          <w:szCs w:val="28"/>
        </w:rPr>
        <w:t>选择学生登录</w:t>
      </w:r>
    </w:p>
    <w:p w:rsidR="004D5CE0" w:rsidRDefault="005A3E15">
      <w:r>
        <w:rPr>
          <w:noProof/>
        </w:rPr>
        <w:drawing>
          <wp:inline distT="0" distB="0" distL="0" distR="0" wp14:anchorId="310E4277" wp14:editId="4D235D50">
            <wp:extent cx="5276850" cy="3305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E15" w:rsidRPr="005A3E15" w:rsidRDefault="005A3E15" w:rsidP="005A3E15">
      <w:pPr>
        <w:rPr>
          <w:b/>
          <w:sz w:val="28"/>
          <w:szCs w:val="28"/>
        </w:rPr>
      </w:pPr>
      <w:r w:rsidRPr="005A3E15">
        <w:rPr>
          <w:rFonts w:hint="eastAsia"/>
          <w:b/>
          <w:sz w:val="28"/>
          <w:szCs w:val="28"/>
        </w:rPr>
        <w:t>二、输入学号、出生年月日及验证码后点击登录</w:t>
      </w:r>
    </w:p>
    <w:p w:rsidR="005A3E15" w:rsidRPr="005A3E15" w:rsidRDefault="005A3E15" w:rsidP="005A3E15"/>
    <w:p w:rsidR="005A3E15" w:rsidRPr="005A3E15" w:rsidRDefault="005A3E15" w:rsidP="005A3E1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24098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E15" w:rsidRPr="005A3E15" w:rsidRDefault="005A3E15" w:rsidP="005A3E15">
      <w:pPr>
        <w:rPr>
          <w:b/>
          <w:sz w:val="28"/>
          <w:szCs w:val="28"/>
        </w:rPr>
      </w:pPr>
      <w:r w:rsidRPr="005A3E15">
        <w:rPr>
          <w:rFonts w:hint="eastAsia"/>
          <w:b/>
          <w:sz w:val="28"/>
          <w:szCs w:val="28"/>
        </w:rPr>
        <w:lastRenderedPageBreak/>
        <w:t>三、选择课程：</w:t>
      </w:r>
      <w:r>
        <w:rPr>
          <w:rFonts w:hint="eastAsia"/>
          <w:b/>
          <w:sz w:val="28"/>
          <w:szCs w:val="28"/>
        </w:rPr>
        <w:t>卫生管理</w:t>
      </w:r>
      <w:r w:rsidRPr="005A3E15">
        <w:rPr>
          <w:rFonts w:hint="eastAsia"/>
          <w:b/>
          <w:sz w:val="28"/>
          <w:szCs w:val="28"/>
        </w:rPr>
        <w:t>，点击“进入课程”</w:t>
      </w:r>
    </w:p>
    <w:p w:rsidR="005A3E15" w:rsidRDefault="005A3E15">
      <w:r>
        <w:rPr>
          <w:noProof/>
        </w:rPr>
        <w:drawing>
          <wp:inline distT="0" distB="0" distL="0" distR="0" wp14:anchorId="012804B9" wp14:editId="77C1EDC1">
            <wp:extent cx="5274310" cy="2811744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5F" w:rsidRDefault="005A3E15" w:rsidP="005A3E15">
      <w:pPr>
        <w:rPr>
          <w:b/>
          <w:sz w:val="28"/>
          <w:szCs w:val="28"/>
        </w:rPr>
      </w:pPr>
      <w:r w:rsidRPr="005A3E15">
        <w:rPr>
          <w:rFonts w:hint="eastAsia"/>
          <w:b/>
          <w:sz w:val="28"/>
          <w:szCs w:val="28"/>
        </w:rPr>
        <w:t>四、</w:t>
      </w:r>
      <w:r w:rsidR="0030525F">
        <w:rPr>
          <w:rFonts w:hint="eastAsia"/>
          <w:b/>
          <w:sz w:val="28"/>
          <w:szCs w:val="28"/>
        </w:rPr>
        <w:t>下拉至网页下端选择课程考核并点击。</w:t>
      </w:r>
    </w:p>
    <w:p w:rsidR="0030525F" w:rsidRDefault="0030525F" w:rsidP="005A3E1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FE3031B" wp14:editId="4FB01583">
            <wp:extent cx="5274310" cy="3558328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5F" w:rsidRDefault="0030525F" w:rsidP="005A3E1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在下列页面中依次完成</w:t>
      </w:r>
      <w:proofErr w:type="gramStart"/>
      <w:r>
        <w:rPr>
          <w:rFonts w:hint="eastAsia"/>
          <w:b/>
          <w:sz w:val="28"/>
          <w:szCs w:val="28"/>
        </w:rPr>
        <w:t>四次形考任务</w:t>
      </w:r>
      <w:proofErr w:type="gramEnd"/>
      <w:r>
        <w:rPr>
          <w:rFonts w:hint="eastAsia"/>
          <w:b/>
          <w:sz w:val="28"/>
          <w:szCs w:val="28"/>
        </w:rPr>
        <w:t>，其中案例一、案例二中的几次任务选择其中一项来完成。</w:t>
      </w:r>
    </w:p>
    <w:p w:rsidR="0030525F" w:rsidRDefault="0030525F" w:rsidP="005A3E15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07AE9D" wp14:editId="7D88AD16">
            <wp:extent cx="5274310" cy="3900792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E15" w:rsidRPr="005A3E15" w:rsidRDefault="0030525F" w:rsidP="005A3E1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案例也可以通过选择首页顶部</w:t>
      </w:r>
      <w:proofErr w:type="gramStart"/>
      <w:r>
        <w:rPr>
          <w:rFonts w:hint="eastAsia"/>
          <w:b/>
          <w:sz w:val="28"/>
          <w:szCs w:val="28"/>
        </w:rPr>
        <w:t>的形考任务</w:t>
      </w:r>
      <w:proofErr w:type="gramEnd"/>
      <w:r>
        <w:rPr>
          <w:rFonts w:hint="eastAsia"/>
          <w:b/>
          <w:sz w:val="28"/>
          <w:szCs w:val="28"/>
        </w:rPr>
        <w:t>，显示</w:t>
      </w:r>
      <w:r w:rsidR="005A3E15">
        <w:rPr>
          <w:rFonts w:hint="eastAsia"/>
          <w:b/>
          <w:sz w:val="28"/>
          <w:szCs w:val="28"/>
        </w:rPr>
        <w:t>“</w:t>
      </w:r>
      <w:r w:rsidR="005A3E15" w:rsidRPr="005A3E15">
        <w:rPr>
          <w:rFonts w:hint="eastAsia"/>
          <w:b/>
          <w:sz w:val="28"/>
          <w:szCs w:val="28"/>
        </w:rPr>
        <w:t>江苏省</w:t>
      </w:r>
      <w:r w:rsidR="005A3E15" w:rsidRPr="005A3E15">
        <w:rPr>
          <w:rFonts w:hint="eastAsia"/>
          <w:b/>
          <w:sz w:val="28"/>
          <w:szCs w:val="28"/>
        </w:rPr>
        <w:t>L</w:t>
      </w:r>
      <w:r w:rsidR="005A3E15" w:rsidRPr="005A3E15">
        <w:rPr>
          <w:rFonts w:hint="eastAsia"/>
          <w:b/>
          <w:sz w:val="28"/>
          <w:szCs w:val="28"/>
        </w:rPr>
        <w:t>市乡镇卫生院服务能力的建设”、“</w:t>
      </w:r>
      <w:r w:rsidR="005A3E15" w:rsidRPr="005A3E15">
        <w:rPr>
          <w:rFonts w:hint="eastAsia"/>
          <w:b/>
          <w:sz w:val="28"/>
          <w:szCs w:val="28"/>
        </w:rPr>
        <w:t>T</w:t>
      </w:r>
      <w:r w:rsidR="005A3E15" w:rsidRPr="005A3E15">
        <w:rPr>
          <w:rFonts w:hint="eastAsia"/>
          <w:b/>
          <w:sz w:val="28"/>
          <w:szCs w:val="28"/>
        </w:rPr>
        <w:t>市卫生服务体系的改革”、“控烟政策演进”、</w:t>
      </w:r>
      <w:r w:rsidR="005A3E15">
        <w:rPr>
          <w:rFonts w:hint="eastAsia"/>
          <w:b/>
          <w:sz w:val="28"/>
          <w:szCs w:val="28"/>
        </w:rPr>
        <w:t>“</w:t>
      </w:r>
      <w:r w:rsidR="005A3E15" w:rsidRPr="005A3E15">
        <w:rPr>
          <w:rFonts w:hint="eastAsia"/>
          <w:b/>
          <w:sz w:val="28"/>
          <w:szCs w:val="28"/>
        </w:rPr>
        <w:t>北京市三甲医院患者满意度调查</w:t>
      </w:r>
      <w:r w:rsidR="005A3E15">
        <w:rPr>
          <w:rFonts w:hint="eastAsia"/>
          <w:b/>
          <w:sz w:val="28"/>
          <w:szCs w:val="28"/>
        </w:rPr>
        <w:t>”、“</w:t>
      </w:r>
      <w:r w:rsidR="005A3E15" w:rsidRPr="005A3E15">
        <w:rPr>
          <w:rFonts w:hint="eastAsia"/>
          <w:b/>
          <w:sz w:val="28"/>
          <w:szCs w:val="28"/>
        </w:rPr>
        <w:t>B</w:t>
      </w:r>
      <w:r w:rsidR="005A3E15" w:rsidRPr="005A3E15">
        <w:rPr>
          <w:rFonts w:hint="eastAsia"/>
          <w:b/>
          <w:sz w:val="28"/>
          <w:szCs w:val="28"/>
        </w:rPr>
        <w:t>医院的人力资源改革</w:t>
      </w:r>
      <w:r w:rsidR="005A3E15">
        <w:rPr>
          <w:rFonts w:hint="eastAsia"/>
          <w:b/>
          <w:sz w:val="28"/>
          <w:szCs w:val="28"/>
        </w:rPr>
        <w:t>”、“</w:t>
      </w:r>
      <w:r w:rsidR="005A3E15" w:rsidRPr="005A3E15">
        <w:rPr>
          <w:rFonts w:hint="eastAsia"/>
          <w:b/>
          <w:sz w:val="28"/>
          <w:szCs w:val="28"/>
        </w:rPr>
        <w:t>厦门区域卫生信息化</w:t>
      </w:r>
      <w:r>
        <w:rPr>
          <w:rFonts w:hint="eastAsia"/>
          <w:b/>
          <w:sz w:val="28"/>
          <w:szCs w:val="28"/>
        </w:rPr>
        <w:t>”六项案例</w:t>
      </w:r>
      <w:r w:rsidR="006F646B">
        <w:rPr>
          <w:rFonts w:hint="eastAsia"/>
          <w:b/>
          <w:sz w:val="28"/>
          <w:szCs w:val="28"/>
        </w:rPr>
        <w:t>设计</w:t>
      </w:r>
      <w:r>
        <w:rPr>
          <w:rFonts w:hint="eastAsia"/>
          <w:b/>
          <w:sz w:val="28"/>
          <w:szCs w:val="28"/>
        </w:rPr>
        <w:t>只选择两项</w:t>
      </w:r>
      <w:r w:rsidR="005A3E15" w:rsidRPr="005A3E15">
        <w:rPr>
          <w:rFonts w:hint="eastAsia"/>
          <w:b/>
          <w:sz w:val="28"/>
          <w:szCs w:val="28"/>
        </w:rPr>
        <w:t>完成</w:t>
      </w:r>
      <w:r w:rsidR="006F646B">
        <w:rPr>
          <w:rFonts w:hint="eastAsia"/>
          <w:b/>
          <w:sz w:val="28"/>
          <w:szCs w:val="28"/>
        </w:rPr>
        <w:t>。</w:t>
      </w:r>
    </w:p>
    <w:p w:rsidR="005A3E15" w:rsidRDefault="005A3E15">
      <w:r>
        <w:rPr>
          <w:noProof/>
        </w:rPr>
        <w:drawing>
          <wp:inline distT="0" distB="0" distL="0" distR="0" wp14:anchorId="38185407" wp14:editId="625FF14D">
            <wp:extent cx="5269425" cy="3000375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8F8" w:rsidRPr="001E08F8" w:rsidRDefault="001E08F8" w:rsidP="001E08F8">
      <w:pPr>
        <w:rPr>
          <w:b/>
          <w:sz w:val="28"/>
          <w:szCs w:val="28"/>
        </w:rPr>
      </w:pPr>
      <w:r w:rsidRPr="001E08F8">
        <w:rPr>
          <w:rFonts w:hint="eastAsia"/>
          <w:b/>
          <w:sz w:val="28"/>
          <w:szCs w:val="28"/>
        </w:rPr>
        <w:lastRenderedPageBreak/>
        <w:t>五、</w:t>
      </w:r>
      <w:r>
        <w:rPr>
          <w:rFonts w:hint="eastAsia"/>
          <w:b/>
          <w:sz w:val="28"/>
          <w:szCs w:val="28"/>
        </w:rPr>
        <w:t>点击</w:t>
      </w:r>
      <w:r w:rsidRPr="001E08F8">
        <w:rPr>
          <w:rFonts w:hint="eastAsia"/>
          <w:b/>
          <w:sz w:val="28"/>
          <w:szCs w:val="28"/>
        </w:rPr>
        <w:t>“形考任务</w:t>
      </w:r>
      <w:proofErr w:type="gramStart"/>
      <w:r w:rsidR="0030525F">
        <w:rPr>
          <w:rFonts w:hint="eastAsia"/>
          <w:b/>
          <w:sz w:val="28"/>
          <w:szCs w:val="28"/>
        </w:rPr>
        <w:t>一</w:t>
      </w:r>
      <w:proofErr w:type="gramEnd"/>
      <w:r w:rsidRPr="001E08F8">
        <w:rPr>
          <w:rFonts w:hint="eastAsia"/>
          <w:b/>
          <w:sz w:val="28"/>
          <w:szCs w:val="28"/>
        </w:rPr>
        <w:t>”，点击</w:t>
      </w:r>
      <w:proofErr w:type="gramStart"/>
      <w:r w:rsidRPr="001E08F8">
        <w:rPr>
          <w:rFonts w:hint="eastAsia"/>
          <w:b/>
          <w:sz w:val="28"/>
          <w:szCs w:val="28"/>
        </w:rPr>
        <w:t>一个形考任务</w:t>
      </w:r>
      <w:proofErr w:type="gramEnd"/>
      <w:r w:rsidRPr="001E08F8">
        <w:rPr>
          <w:rFonts w:hint="eastAsia"/>
          <w:b/>
          <w:sz w:val="28"/>
          <w:szCs w:val="28"/>
        </w:rPr>
        <w:t>，选</w:t>
      </w:r>
      <w:r w:rsidR="00BF0359">
        <w:rPr>
          <w:rFonts w:hint="eastAsia"/>
          <w:b/>
          <w:sz w:val="28"/>
          <w:szCs w:val="28"/>
        </w:rPr>
        <w:t>择“进入形考</w:t>
      </w:r>
      <w:r w:rsidRPr="001E08F8">
        <w:rPr>
          <w:rFonts w:hint="eastAsia"/>
          <w:b/>
          <w:sz w:val="28"/>
          <w:szCs w:val="28"/>
        </w:rPr>
        <w:t>”，</w:t>
      </w:r>
    </w:p>
    <w:p w:rsidR="001E08F8" w:rsidRPr="001E08F8" w:rsidRDefault="001E08F8" w:rsidP="001E08F8">
      <w:pPr>
        <w:rPr>
          <w:b/>
          <w:sz w:val="28"/>
          <w:szCs w:val="28"/>
        </w:rPr>
      </w:pPr>
      <w:r w:rsidRPr="001E08F8">
        <w:rPr>
          <w:rFonts w:hint="eastAsia"/>
          <w:b/>
          <w:sz w:val="28"/>
          <w:szCs w:val="28"/>
        </w:rPr>
        <w:t>开始做作业</w:t>
      </w:r>
    </w:p>
    <w:p w:rsidR="001E08F8" w:rsidRDefault="0030525F">
      <w:r>
        <w:rPr>
          <w:noProof/>
        </w:rPr>
        <w:drawing>
          <wp:inline distT="0" distB="0" distL="0" distR="0" wp14:anchorId="2C8E8762" wp14:editId="52A3605C">
            <wp:extent cx="5274310" cy="25364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25F" w:rsidRDefault="0030525F">
      <w:r>
        <w:rPr>
          <w:noProof/>
        </w:rPr>
        <w:drawing>
          <wp:inline distT="0" distB="0" distL="0" distR="0" wp14:anchorId="7B5504F4" wp14:editId="6DC11E86">
            <wp:extent cx="5274310" cy="1141546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B0E" w:rsidRDefault="0030525F">
      <w:r>
        <w:rPr>
          <w:rFonts w:hint="eastAsia"/>
          <w:b/>
          <w:sz w:val="28"/>
          <w:szCs w:val="28"/>
        </w:rPr>
        <w:t>六、点</w:t>
      </w:r>
      <w:proofErr w:type="gramStart"/>
      <w:r>
        <w:rPr>
          <w:rFonts w:hint="eastAsia"/>
          <w:b/>
          <w:sz w:val="28"/>
          <w:szCs w:val="28"/>
        </w:rPr>
        <w:t>开以后</w:t>
      </w:r>
      <w:proofErr w:type="gramEnd"/>
      <w:r>
        <w:rPr>
          <w:rFonts w:hint="eastAsia"/>
          <w:b/>
          <w:sz w:val="28"/>
          <w:szCs w:val="28"/>
        </w:rPr>
        <w:t>就是这个页面，先浏览</w:t>
      </w:r>
      <w:r w:rsidR="00277B0E">
        <w:rPr>
          <w:rFonts w:hint="eastAsia"/>
          <w:b/>
          <w:sz w:val="28"/>
          <w:szCs w:val="28"/>
        </w:rPr>
        <w:t>，后做题目。</w:t>
      </w:r>
    </w:p>
    <w:p w:rsidR="00277B0E" w:rsidRDefault="0030525F">
      <w:r>
        <w:rPr>
          <w:noProof/>
        </w:rPr>
        <w:drawing>
          <wp:inline distT="0" distB="0" distL="0" distR="0" wp14:anchorId="2E7C454C" wp14:editId="707B51E4">
            <wp:extent cx="5264390" cy="37623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B0E" w:rsidRPr="00277B0E" w:rsidRDefault="0030525F">
      <w:pPr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lastRenderedPageBreak/>
        <w:t>七、</w:t>
      </w:r>
      <w:r w:rsidRPr="0030525F">
        <w:rPr>
          <w:rFonts w:ascii="黑体" w:eastAsia="黑体" w:hint="eastAsia"/>
          <w:sz w:val="28"/>
          <w:szCs w:val="28"/>
        </w:rPr>
        <w:t>进入测试依次答题。</w:t>
      </w:r>
    </w:p>
    <w:p w:rsidR="00277B0E" w:rsidRPr="0030525F" w:rsidRDefault="0030525F">
      <w:r>
        <w:rPr>
          <w:noProof/>
        </w:rPr>
        <w:drawing>
          <wp:inline distT="0" distB="0" distL="0" distR="0" wp14:anchorId="7A9B632E" wp14:editId="3E2B73D3">
            <wp:extent cx="5274310" cy="2512623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54E" w:rsidRPr="00AB403A" w:rsidRDefault="0030525F">
      <w:pPr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八</w:t>
      </w:r>
      <w:r w:rsidR="0020254E" w:rsidRPr="00AB403A">
        <w:rPr>
          <w:rFonts w:ascii="黑体" w:eastAsia="黑体" w:hint="eastAsia"/>
          <w:sz w:val="28"/>
          <w:szCs w:val="28"/>
        </w:rPr>
        <w:t>、</w:t>
      </w:r>
      <w:r w:rsidR="00AB403A" w:rsidRPr="00AB403A">
        <w:rPr>
          <w:rFonts w:ascii="黑体" w:eastAsia="黑体" w:hint="eastAsia"/>
          <w:sz w:val="28"/>
          <w:szCs w:val="28"/>
        </w:rPr>
        <w:t>答完以后，点击结束答题，完成作业。</w:t>
      </w:r>
    </w:p>
    <w:p w:rsidR="0020254E" w:rsidRDefault="0020254E">
      <w:r>
        <w:rPr>
          <w:noProof/>
        </w:rPr>
        <w:drawing>
          <wp:inline distT="0" distB="0" distL="0" distR="0" wp14:anchorId="7FF932FF" wp14:editId="58163898">
            <wp:extent cx="5268353" cy="3648075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3A" w:rsidRPr="00AB403A" w:rsidRDefault="0030525F">
      <w:pPr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十、依次类推完成</w:t>
      </w:r>
      <w:proofErr w:type="gramStart"/>
      <w:r>
        <w:rPr>
          <w:rFonts w:ascii="黑体" w:eastAsia="黑体" w:hint="eastAsia"/>
          <w:sz w:val="28"/>
          <w:szCs w:val="28"/>
        </w:rPr>
        <w:t>四</w:t>
      </w:r>
      <w:r w:rsidR="00AB403A" w:rsidRPr="00AB403A">
        <w:rPr>
          <w:rFonts w:ascii="黑体" w:eastAsia="黑体" w:hint="eastAsia"/>
          <w:sz w:val="28"/>
          <w:szCs w:val="28"/>
        </w:rPr>
        <w:t>次形考任务</w:t>
      </w:r>
      <w:proofErr w:type="gramEnd"/>
      <w:r w:rsidR="00AB403A" w:rsidRPr="00AB403A">
        <w:rPr>
          <w:rFonts w:ascii="黑体" w:eastAsia="黑体" w:hint="eastAsia"/>
          <w:sz w:val="28"/>
          <w:szCs w:val="28"/>
        </w:rPr>
        <w:t>。</w:t>
      </w:r>
    </w:p>
    <w:p w:rsidR="00BA262E" w:rsidRPr="00BA262E" w:rsidRDefault="00BA262E" w:rsidP="00BA262E">
      <w:pPr>
        <w:jc w:val="center"/>
        <w:rPr>
          <w:b/>
          <w:color w:val="FF0000"/>
          <w:sz w:val="32"/>
          <w:szCs w:val="32"/>
        </w:rPr>
      </w:pPr>
      <w:r w:rsidRPr="00BA262E">
        <w:rPr>
          <w:rFonts w:hint="eastAsia"/>
          <w:b/>
          <w:color w:val="FF0000"/>
          <w:sz w:val="32"/>
          <w:szCs w:val="32"/>
        </w:rPr>
        <w:t>国开</w:t>
      </w:r>
      <w:proofErr w:type="gramStart"/>
      <w:r w:rsidRPr="00BA262E">
        <w:rPr>
          <w:rFonts w:hint="eastAsia"/>
          <w:b/>
          <w:color w:val="FF0000"/>
          <w:sz w:val="32"/>
          <w:szCs w:val="32"/>
        </w:rPr>
        <w:t>网讨论</w:t>
      </w:r>
      <w:proofErr w:type="gramEnd"/>
      <w:r w:rsidRPr="00BA262E">
        <w:rPr>
          <w:rFonts w:hint="eastAsia"/>
          <w:b/>
          <w:color w:val="FF0000"/>
          <w:sz w:val="32"/>
          <w:szCs w:val="32"/>
        </w:rPr>
        <w:t>区发</w:t>
      </w:r>
      <w:proofErr w:type="gramStart"/>
      <w:r w:rsidRPr="00BA262E">
        <w:rPr>
          <w:rFonts w:hint="eastAsia"/>
          <w:b/>
          <w:color w:val="FF0000"/>
          <w:sz w:val="32"/>
          <w:szCs w:val="32"/>
        </w:rPr>
        <w:t>贴子</w:t>
      </w:r>
      <w:proofErr w:type="gramEnd"/>
      <w:r w:rsidRPr="00BA262E">
        <w:rPr>
          <w:rFonts w:hint="eastAsia"/>
          <w:b/>
          <w:color w:val="FF0000"/>
          <w:sz w:val="32"/>
          <w:szCs w:val="32"/>
        </w:rPr>
        <w:t>操作步骤及要求：</w:t>
      </w:r>
    </w:p>
    <w:p w:rsidR="00BA262E" w:rsidRDefault="00BA262E" w:rsidP="00BA262E">
      <w:pPr>
        <w:rPr>
          <w:b/>
          <w:sz w:val="28"/>
          <w:szCs w:val="28"/>
        </w:rPr>
      </w:pPr>
      <w:r w:rsidRPr="00BA262E">
        <w:rPr>
          <w:rFonts w:hint="eastAsia"/>
          <w:b/>
          <w:sz w:val="28"/>
          <w:szCs w:val="28"/>
        </w:rPr>
        <w:t>一、登录国家开放大学网站，网址：</w:t>
      </w:r>
      <w:hyperlink r:id="rId20" w:history="1">
        <w:r w:rsidRPr="00BA262E">
          <w:rPr>
            <w:b/>
            <w:sz w:val="28"/>
            <w:szCs w:val="28"/>
            <w:u w:val="single"/>
          </w:rPr>
          <w:t>http://www.ouchn.cn/</w:t>
        </w:r>
      </w:hyperlink>
      <w:r w:rsidRPr="00BA262E">
        <w:rPr>
          <w:rFonts w:hint="eastAsia"/>
          <w:b/>
          <w:sz w:val="28"/>
          <w:szCs w:val="28"/>
        </w:rPr>
        <w:t xml:space="preserve"> </w:t>
      </w:r>
      <w:r w:rsidRPr="00BA262E">
        <w:rPr>
          <w:rFonts w:hint="eastAsia"/>
          <w:b/>
          <w:sz w:val="28"/>
          <w:szCs w:val="28"/>
        </w:rPr>
        <w:t>，进入主页后，然后选择“学生登录”</w:t>
      </w:r>
      <w:r>
        <w:rPr>
          <w:rFonts w:hint="eastAsia"/>
          <w:b/>
          <w:sz w:val="28"/>
          <w:szCs w:val="28"/>
        </w:rPr>
        <w:t>。</w:t>
      </w:r>
    </w:p>
    <w:p w:rsidR="00BA262E" w:rsidRPr="00BA262E" w:rsidRDefault="00BA262E" w:rsidP="00BA262E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38ED9D" wp14:editId="1000729C">
            <wp:extent cx="5276850" cy="36766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2E" w:rsidRDefault="00BA262E" w:rsidP="00BA262E">
      <w:pPr>
        <w:rPr>
          <w:b/>
          <w:sz w:val="28"/>
          <w:szCs w:val="28"/>
        </w:rPr>
      </w:pPr>
      <w:r w:rsidRPr="00BA262E">
        <w:rPr>
          <w:rFonts w:hint="eastAsia"/>
          <w:b/>
          <w:sz w:val="28"/>
          <w:szCs w:val="28"/>
        </w:rPr>
        <w:t>二、在“学生登录”界面输入用户名、密码和验证码。用户名是自己的</w:t>
      </w:r>
      <w:r w:rsidRPr="00BA262E">
        <w:rPr>
          <w:rFonts w:hint="eastAsia"/>
          <w:b/>
          <w:sz w:val="28"/>
          <w:szCs w:val="28"/>
        </w:rPr>
        <w:t>13</w:t>
      </w:r>
      <w:r w:rsidRPr="00BA262E">
        <w:rPr>
          <w:rFonts w:hint="eastAsia"/>
          <w:b/>
          <w:sz w:val="28"/>
          <w:szCs w:val="28"/>
        </w:rPr>
        <w:t>位学号，密码是自己的</w:t>
      </w:r>
      <w:r w:rsidRPr="00BA262E">
        <w:rPr>
          <w:rFonts w:hint="eastAsia"/>
          <w:b/>
          <w:sz w:val="28"/>
          <w:szCs w:val="28"/>
        </w:rPr>
        <w:t>8</w:t>
      </w:r>
      <w:r w:rsidRPr="00BA262E">
        <w:rPr>
          <w:rFonts w:hint="eastAsia"/>
          <w:b/>
          <w:sz w:val="28"/>
          <w:szCs w:val="28"/>
        </w:rPr>
        <w:t>位出生年月日。</w:t>
      </w:r>
    </w:p>
    <w:p w:rsidR="00BA262E" w:rsidRPr="00BA262E" w:rsidRDefault="00BA262E" w:rsidP="00BA262E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6185C57" wp14:editId="4F9B610D">
            <wp:extent cx="5267325" cy="29051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2E" w:rsidRPr="00BA262E" w:rsidRDefault="00BA262E" w:rsidP="00BA262E">
      <w:pPr>
        <w:rPr>
          <w:b/>
          <w:sz w:val="28"/>
          <w:szCs w:val="28"/>
        </w:rPr>
      </w:pPr>
      <w:r w:rsidRPr="00BA262E">
        <w:rPr>
          <w:rFonts w:hint="eastAsia"/>
          <w:b/>
          <w:sz w:val="28"/>
          <w:szCs w:val="28"/>
        </w:rPr>
        <w:t>三、下面以本门课程为例：选择“</w:t>
      </w:r>
      <w:r>
        <w:rPr>
          <w:rFonts w:hint="eastAsia"/>
          <w:b/>
          <w:sz w:val="28"/>
          <w:szCs w:val="28"/>
        </w:rPr>
        <w:t>卫生管理</w:t>
      </w:r>
      <w:r w:rsidRPr="00BA262E">
        <w:rPr>
          <w:rFonts w:hint="eastAsia"/>
          <w:b/>
          <w:sz w:val="28"/>
          <w:szCs w:val="28"/>
        </w:rPr>
        <w:t>”，点击“进入课程”。</w:t>
      </w:r>
    </w:p>
    <w:p w:rsidR="00AB403A" w:rsidRDefault="00BA262E">
      <w:pPr>
        <w:rPr>
          <w:rFonts w:ascii="黑体" w:eastAsia="黑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D7A490" wp14:editId="3CD0CEAD">
            <wp:extent cx="5267325" cy="35147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A2D" w:rsidRPr="008E3A2D" w:rsidRDefault="008E3A2D" w:rsidP="008E3A2D">
      <w:pPr>
        <w:rPr>
          <w:b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四、</w:t>
      </w:r>
      <w:r w:rsidRPr="008E3A2D">
        <w:rPr>
          <w:rFonts w:hint="eastAsia"/>
          <w:b/>
          <w:sz w:val="28"/>
          <w:szCs w:val="28"/>
        </w:rPr>
        <w:t>进入课程后，点击“</w:t>
      </w:r>
      <w:r w:rsidR="00301B8D" w:rsidRPr="008E3A2D">
        <w:rPr>
          <w:rFonts w:hint="eastAsia"/>
          <w:b/>
          <w:sz w:val="28"/>
          <w:szCs w:val="28"/>
        </w:rPr>
        <w:t>课程讨论</w:t>
      </w:r>
      <w:r w:rsidRPr="008E3A2D">
        <w:rPr>
          <w:rFonts w:hint="eastAsia"/>
          <w:b/>
          <w:sz w:val="28"/>
          <w:szCs w:val="28"/>
        </w:rPr>
        <w:t>”。</w:t>
      </w:r>
    </w:p>
    <w:p w:rsidR="00BA262E" w:rsidRDefault="00301B8D">
      <w:pPr>
        <w:rPr>
          <w:rFonts w:ascii="黑体" w:eastAsia="黑体"/>
          <w:sz w:val="28"/>
          <w:szCs w:val="28"/>
        </w:rPr>
      </w:pPr>
      <w:r>
        <w:rPr>
          <w:noProof/>
        </w:rPr>
        <w:drawing>
          <wp:inline distT="0" distB="0" distL="0" distR="0" wp14:anchorId="65B56AF8" wp14:editId="4BE717D2">
            <wp:extent cx="5267325" cy="42481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CF7" w:rsidRPr="00103CF7" w:rsidRDefault="00103CF7" w:rsidP="00103CF7">
      <w:pPr>
        <w:rPr>
          <w:b/>
          <w:sz w:val="28"/>
          <w:szCs w:val="28"/>
        </w:rPr>
      </w:pPr>
      <w:r w:rsidRPr="00103CF7">
        <w:rPr>
          <w:rFonts w:hint="eastAsia"/>
          <w:b/>
          <w:sz w:val="28"/>
          <w:szCs w:val="28"/>
        </w:rPr>
        <w:t>五、点击课程讨论区的</w:t>
      </w:r>
      <w:r>
        <w:rPr>
          <w:rFonts w:hint="eastAsia"/>
          <w:b/>
          <w:sz w:val="28"/>
          <w:szCs w:val="28"/>
        </w:rPr>
        <w:t>这些讨论话题选择其中一个“进入讨论区</w:t>
      </w:r>
      <w:r w:rsidRPr="00103CF7">
        <w:rPr>
          <w:rFonts w:hint="eastAsia"/>
          <w:b/>
          <w:sz w:val="28"/>
          <w:szCs w:val="28"/>
        </w:rPr>
        <w:t>”。</w:t>
      </w:r>
    </w:p>
    <w:p w:rsidR="00301B8D" w:rsidRDefault="00301B8D">
      <w:pPr>
        <w:rPr>
          <w:rFonts w:ascii="黑体" w:eastAsia="黑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C21625" wp14:editId="3669821E">
            <wp:extent cx="5276849" cy="3514725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CF7" w:rsidRDefault="00103CF7">
      <w:pPr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六、以案例分析讨论区为例，所有练习均为客观题，系统可以自动评分。</w:t>
      </w:r>
    </w:p>
    <w:p w:rsidR="00103CF7" w:rsidRDefault="00103CF7">
      <w:pPr>
        <w:rPr>
          <w:rFonts w:ascii="黑体" w:eastAsia="黑体"/>
          <w:sz w:val="28"/>
          <w:szCs w:val="28"/>
        </w:rPr>
      </w:pPr>
      <w:r>
        <w:rPr>
          <w:noProof/>
        </w:rPr>
        <w:drawing>
          <wp:inline distT="0" distB="0" distL="0" distR="0" wp14:anchorId="1685DF47" wp14:editId="33489E03">
            <wp:extent cx="5267325" cy="38671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CF7" w:rsidRDefault="00103CF7">
      <w:pPr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七、将页面拉到最下面，点击添加一个新话题。</w:t>
      </w:r>
    </w:p>
    <w:p w:rsidR="00103CF7" w:rsidRDefault="00103CF7">
      <w:pPr>
        <w:rPr>
          <w:rFonts w:ascii="黑体" w:eastAsia="黑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8EE9B4" wp14:editId="491BBB3E">
            <wp:extent cx="5276850" cy="3524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CF7" w:rsidRDefault="00103CF7">
      <w:pPr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八、将画圈处填写自己想要讨论的内容，主题和正文部分必填。</w:t>
      </w:r>
    </w:p>
    <w:p w:rsidR="00103CF7" w:rsidRDefault="00103CF7">
      <w:pPr>
        <w:rPr>
          <w:rFonts w:ascii="黑体" w:eastAsia="黑体"/>
          <w:sz w:val="28"/>
          <w:szCs w:val="28"/>
        </w:rPr>
      </w:pPr>
      <w:r>
        <w:rPr>
          <w:noProof/>
        </w:rPr>
        <w:drawing>
          <wp:inline distT="0" distB="0" distL="0" distR="0" wp14:anchorId="65C3E720" wp14:editId="5C6F49A0">
            <wp:extent cx="5274310" cy="2230594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CF7" w:rsidRDefault="00B45FA6">
      <w:pPr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九、此门课程必须完成十个</w:t>
      </w:r>
      <w:proofErr w:type="gramStart"/>
      <w:r>
        <w:rPr>
          <w:rFonts w:ascii="黑体" w:eastAsia="黑体" w:hint="eastAsia"/>
          <w:sz w:val="28"/>
          <w:szCs w:val="28"/>
        </w:rPr>
        <w:t>贴子</w:t>
      </w:r>
      <w:proofErr w:type="gramEnd"/>
      <w:r>
        <w:rPr>
          <w:rFonts w:ascii="黑体" w:eastAsia="黑体" w:hint="eastAsia"/>
          <w:sz w:val="28"/>
          <w:szCs w:val="28"/>
        </w:rPr>
        <w:t>，将这些讨论</w:t>
      </w:r>
      <w:proofErr w:type="gramStart"/>
      <w:r>
        <w:rPr>
          <w:rFonts w:ascii="黑体" w:eastAsia="黑体" w:hint="eastAsia"/>
          <w:sz w:val="28"/>
          <w:szCs w:val="28"/>
        </w:rPr>
        <w:t>做为</w:t>
      </w:r>
      <w:proofErr w:type="gramEnd"/>
      <w:r>
        <w:rPr>
          <w:rFonts w:ascii="黑体" w:eastAsia="黑体" w:hint="eastAsia"/>
          <w:sz w:val="28"/>
          <w:szCs w:val="28"/>
        </w:rPr>
        <w:t>平时成绩。</w:t>
      </w:r>
    </w:p>
    <w:p w:rsidR="0030525F" w:rsidRPr="0030525F" w:rsidRDefault="0003191C" w:rsidP="0030525F">
      <w:pPr>
        <w:jc w:val="center"/>
        <w:rPr>
          <w:rFonts w:ascii="黑体" w:eastAsia="黑体"/>
          <w:b/>
          <w:color w:val="FF0000"/>
          <w:sz w:val="30"/>
          <w:szCs w:val="30"/>
        </w:rPr>
      </w:pPr>
      <w:r>
        <w:rPr>
          <w:rFonts w:ascii="黑体" w:eastAsia="黑体" w:hint="eastAsia"/>
          <w:b/>
          <w:color w:val="FF0000"/>
          <w:sz w:val="30"/>
          <w:szCs w:val="30"/>
        </w:rPr>
        <w:t>课程考核方式</w:t>
      </w:r>
    </w:p>
    <w:p w:rsidR="0003191C" w:rsidRP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一、</w:t>
      </w:r>
      <w:r w:rsidRPr="0003191C">
        <w:rPr>
          <w:rFonts w:ascii="黑体" w:eastAsia="黑体" w:hint="eastAsia"/>
          <w:sz w:val="28"/>
          <w:szCs w:val="28"/>
        </w:rPr>
        <w:t>考核方式及计分方法</w:t>
      </w:r>
    </w:p>
    <w:p w:rsidR="0030525F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 w:rsidRPr="0003191C">
        <w:rPr>
          <w:rFonts w:ascii="黑体" w:eastAsia="黑体" w:hint="eastAsia"/>
          <w:sz w:val="28"/>
          <w:szCs w:val="28"/>
        </w:rPr>
        <w:t>本课程考核采用形成性考核与终结性考试相结合的方式。形成性</w:t>
      </w:r>
      <w:proofErr w:type="gramStart"/>
      <w:r w:rsidRPr="0003191C">
        <w:rPr>
          <w:rFonts w:ascii="黑体" w:eastAsia="黑体" w:hint="eastAsia"/>
          <w:sz w:val="28"/>
          <w:szCs w:val="28"/>
        </w:rPr>
        <w:t>考核占</w:t>
      </w:r>
      <w:proofErr w:type="gramEnd"/>
      <w:r w:rsidRPr="0003191C">
        <w:rPr>
          <w:rFonts w:ascii="黑体" w:eastAsia="黑体" w:hint="eastAsia"/>
          <w:sz w:val="28"/>
          <w:szCs w:val="28"/>
        </w:rPr>
        <w:t>课程综合成绩的</w:t>
      </w:r>
      <w:r w:rsidRPr="0003191C">
        <w:rPr>
          <w:rFonts w:ascii="黑体" w:eastAsia="黑体"/>
          <w:sz w:val="28"/>
          <w:szCs w:val="28"/>
        </w:rPr>
        <w:t xml:space="preserve"> 50%</w:t>
      </w:r>
      <w:r w:rsidRPr="0003191C">
        <w:rPr>
          <w:rFonts w:ascii="黑体" w:eastAsia="黑体" w:hint="eastAsia"/>
          <w:sz w:val="28"/>
          <w:szCs w:val="28"/>
        </w:rPr>
        <w:t>，终结性</w:t>
      </w:r>
      <w:proofErr w:type="gramStart"/>
      <w:r w:rsidRPr="0003191C">
        <w:rPr>
          <w:rFonts w:ascii="黑体" w:eastAsia="黑体" w:hint="eastAsia"/>
          <w:sz w:val="28"/>
          <w:szCs w:val="28"/>
        </w:rPr>
        <w:t>考试占</w:t>
      </w:r>
      <w:proofErr w:type="gramEnd"/>
      <w:r w:rsidRPr="0003191C">
        <w:rPr>
          <w:rFonts w:ascii="黑体" w:eastAsia="黑体" w:hint="eastAsia"/>
          <w:sz w:val="28"/>
          <w:szCs w:val="28"/>
        </w:rPr>
        <w:t>课程综合成绩的</w:t>
      </w:r>
      <w:r w:rsidRPr="0003191C">
        <w:rPr>
          <w:rFonts w:ascii="黑体" w:eastAsia="黑体"/>
          <w:sz w:val="28"/>
          <w:szCs w:val="28"/>
        </w:rPr>
        <w:t xml:space="preserve"> 50%</w:t>
      </w:r>
      <w:r w:rsidRPr="0003191C">
        <w:rPr>
          <w:rFonts w:ascii="黑体" w:eastAsia="黑体" w:hint="eastAsia"/>
          <w:sz w:val="28"/>
          <w:szCs w:val="28"/>
        </w:rPr>
        <w:t>，课程综合成绩</w:t>
      </w:r>
      <w:r w:rsidRPr="0003191C">
        <w:rPr>
          <w:rFonts w:ascii="黑体" w:eastAsia="黑体"/>
          <w:sz w:val="28"/>
          <w:szCs w:val="28"/>
        </w:rPr>
        <w:t>=</w:t>
      </w:r>
      <w:r w:rsidRPr="0003191C">
        <w:rPr>
          <w:rFonts w:ascii="黑体" w:eastAsia="黑体" w:hint="eastAsia"/>
          <w:sz w:val="28"/>
          <w:szCs w:val="28"/>
        </w:rPr>
        <w:t>形成性考核成绩</w:t>
      </w:r>
      <w:r w:rsidRPr="0003191C">
        <w:rPr>
          <w:rFonts w:ascii="黑体" w:eastAsia="黑体"/>
          <w:sz w:val="28"/>
          <w:szCs w:val="28"/>
        </w:rPr>
        <w:t></w:t>
      </w:r>
      <w:r w:rsidRPr="0003191C">
        <w:rPr>
          <w:rFonts w:ascii="黑体" w:eastAsia="黑体"/>
          <w:sz w:val="28"/>
          <w:szCs w:val="28"/>
        </w:rPr>
        <w:t>50%+</w:t>
      </w:r>
      <w:r w:rsidRPr="0003191C">
        <w:rPr>
          <w:rFonts w:ascii="黑体" w:eastAsia="黑体" w:hint="eastAsia"/>
          <w:sz w:val="28"/>
          <w:szCs w:val="28"/>
        </w:rPr>
        <w:t>终结性考试成绩</w:t>
      </w:r>
      <w:r w:rsidRPr="0003191C">
        <w:rPr>
          <w:rFonts w:ascii="黑体" w:eastAsia="黑体"/>
          <w:sz w:val="28"/>
          <w:szCs w:val="28"/>
        </w:rPr>
        <w:t></w:t>
      </w:r>
      <w:r w:rsidRPr="0003191C">
        <w:rPr>
          <w:rFonts w:ascii="黑体" w:eastAsia="黑体"/>
          <w:sz w:val="28"/>
          <w:szCs w:val="28"/>
        </w:rPr>
        <w:t>50%</w:t>
      </w:r>
      <w:r w:rsidRPr="0003191C">
        <w:rPr>
          <w:rFonts w:ascii="黑体" w:eastAsia="黑体" w:hint="eastAsia"/>
          <w:sz w:val="28"/>
          <w:szCs w:val="28"/>
        </w:rPr>
        <w:t>。课程考核</w:t>
      </w:r>
      <w:r w:rsidRPr="0003191C">
        <w:rPr>
          <w:rFonts w:ascii="黑体" w:eastAsia="黑体" w:hint="eastAsia"/>
          <w:sz w:val="28"/>
          <w:szCs w:val="28"/>
        </w:rPr>
        <w:lastRenderedPageBreak/>
        <w:t>成绩统一采用百分制，即形成性考核、终结性考试、课程综合成绩均采用百分制。终结性考核成绩和课程综合成绩均达60 分，方可获得本课程相应学分。</w:t>
      </w:r>
    </w:p>
    <w:p w:rsidR="0003191C" w:rsidRP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二、</w:t>
      </w:r>
      <w:r w:rsidRPr="0003191C">
        <w:rPr>
          <w:rFonts w:ascii="黑体" w:eastAsia="黑体" w:hint="eastAsia"/>
          <w:sz w:val="28"/>
          <w:szCs w:val="28"/>
        </w:rPr>
        <w:t>形成性考核相关要求</w:t>
      </w:r>
    </w:p>
    <w:p w:rsidR="0003191C" w:rsidRP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 w:rsidRPr="0003191C">
        <w:rPr>
          <w:rFonts w:ascii="黑体" w:eastAsia="黑体" w:hint="eastAsia"/>
          <w:sz w:val="28"/>
          <w:szCs w:val="28"/>
        </w:rPr>
        <w:t>1．考核目的</w:t>
      </w:r>
    </w:p>
    <w:p w:rsidR="0003191C" w:rsidRP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 w:rsidRPr="0003191C">
        <w:rPr>
          <w:rFonts w:ascii="黑体" w:eastAsia="黑体" w:hint="eastAsia"/>
          <w:sz w:val="28"/>
          <w:szCs w:val="28"/>
        </w:rPr>
        <w:t>加强对学生平时自主学习过程的指导和监督，重在对学生自主学习过程进行指导和检测，引导学生按照教学要求和学习计划完成学习任务，达到掌握知识、提高能力的目标，提高学生的综合素质。</w:t>
      </w:r>
    </w:p>
    <w:p w:rsid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 w:rsidRPr="0003191C">
        <w:rPr>
          <w:rFonts w:ascii="黑体" w:eastAsia="黑体" w:hint="eastAsia"/>
          <w:sz w:val="28"/>
          <w:szCs w:val="28"/>
        </w:rPr>
        <w:t>2．考核手段</w:t>
      </w:r>
    </w:p>
    <w:p w:rsidR="0003191C" w:rsidRP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 w:rsidRPr="0003191C">
        <w:rPr>
          <w:rFonts w:ascii="黑体" w:eastAsia="黑体" w:hint="eastAsia"/>
          <w:sz w:val="28"/>
          <w:szCs w:val="28"/>
        </w:rPr>
        <w:t>在网络核心课程上</w:t>
      </w:r>
      <w:proofErr w:type="gramStart"/>
      <w:r w:rsidRPr="0003191C">
        <w:rPr>
          <w:rFonts w:ascii="黑体" w:eastAsia="黑体" w:hint="eastAsia"/>
          <w:sz w:val="28"/>
          <w:szCs w:val="28"/>
        </w:rPr>
        <w:t>完成形考任务</w:t>
      </w:r>
      <w:proofErr w:type="gramEnd"/>
      <w:r w:rsidRPr="0003191C">
        <w:rPr>
          <w:rFonts w:ascii="黑体" w:eastAsia="黑体" w:hint="eastAsia"/>
          <w:sz w:val="28"/>
          <w:szCs w:val="28"/>
        </w:rPr>
        <w:t>。</w:t>
      </w:r>
    </w:p>
    <w:p w:rsidR="0003191C" w:rsidRP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 w:rsidRPr="0003191C">
        <w:rPr>
          <w:rFonts w:ascii="黑体" w:eastAsia="黑体" w:hint="eastAsia"/>
          <w:sz w:val="28"/>
          <w:szCs w:val="28"/>
        </w:rPr>
        <w:t>三、终结性考试相关要求</w:t>
      </w:r>
    </w:p>
    <w:p w:rsidR="0003191C" w:rsidRP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 w:rsidRPr="0003191C">
        <w:rPr>
          <w:rFonts w:ascii="黑体" w:eastAsia="黑体" w:hint="eastAsia"/>
          <w:sz w:val="28"/>
          <w:szCs w:val="28"/>
        </w:rPr>
        <w:t>（一）相关要求</w:t>
      </w:r>
    </w:p>
    <w:p w:rsidR="0003191C" w:rsidRP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 w:rsidRPr="0003191C">
        <w:rPr>
          <w:rFonts w:ascii="黑体" w:eastAsia="黑体" w:hint="eastAsia"/>
          <w:sz w:val="28"/>
          <w:szCs w:val="28"/>
        </w:rPr>
        <w:t>1．考试目的</w:t>
      </w:r>
    </w:p>
    <w:p w:rsidR="0003191C" w:rsidRP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 w:rsidRPr="0003191C">
        <w:rPr>
          <w:rFonts w:ascii="黑体" w:eastAsia="黑体" w:hint="eastAsia"/>
          <w:sz w:val="28"/>
          <w:szCs w:val="28"/>
        </w:rPr>
        <w:t>终结性考试是在形成性考核的基础上，对学生学习情况和学习效果进行的一次全面检测。</w:t>
      </w:r>
    </w:p>
    <w:p w:rsid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 w:rsidRPr="0003191C">
        <w:rPr>
          <w:rFonts w:ascii="黑体" w:eastAsia="黑体" w:hint="eastAsia"/>
          <w:sz w:val="28"/>
          <w:szCs w:val="28"/>
        </w:rPr>
        <w:t>2．考试手段</w:t>
      </w:r>
      <w:r>
        <w:rPr>
          <w:rFonts w:ascii="黑体" w:eastAsia="黑体" w:hint="eastAsia"/>
          <w:sz w:val="28"/>
          <w:szCs w:val="28"/>
        </w:rPr>
        <w:t xml:space="preserve"> </w:t>
      </w:r>
    </w:p>
    <w:p w:rsidR="0003191C" w:rsidRP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 w:rsidRPr="0003191C">
        <w:rPr>
          <w:rFonts w:ascii="黑体" w:eastAsia="黑体" w:hint="eastAsia"/>
          <w:sz w:val="28"/>
          <w:szCs w:val="28"/>
        </w:rPr>
        <w:t>纸笔考试。</w:t>
      </w:r>
    </w:p>
    <w:p w:rsid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 w:rsidRPr="0003191C">
        <w:rPr>
          <w:rFonts w:ascii="黑体" w:eastAsia="黑体" w:hint="eastAsia"/>
          <w:sz w:val="28"/>
          <w:szCs w:val="28"/>
        </w:rPr>
        <w:t>3．考试方式</w:t>
      </w:r>
      <w:r>
        <w:rPr>
          <w:rFonts w:ascii="黑体" w:eastAsia="黑体" w:hint="eastAsia"/>
          <w:sz w:val="28"/>
          <w:szCs w:val="28"/>
        </w:rPr>
        <w:t xml:space="preserve"> </w:t>
      </w:r>
    </w:p>
    <w:p w:rsid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>
        <w:rPr>
          <w:rFonts w:ascii="黑体" w:eastAsia="黑体" w:hint="eastAsia"/>
          <w:sz w:val="28"/>
          <w:szCs w:val="28"/>
        </w:rPr>
        <w:t>闭卷</w:t>
      </w:r>
    </w:p>
    <w:p w:rsidR="0003191C" w:rsidRPr="0003191C" w:rsidRDefault="0003191C" w:rsidP="0003191C">
      <w:pPr>
        <w:ind w:firstLineChars="1200" w:firstLine="3792"/>
        <w:jc w:val="left"/>
        <w:rPr>
          <w:rFonts w:ascii="微软雅黑" w:eastAsia="微软雅黑" w:hAnsi="微软雅黑"/>
          <w:color w:val="FF0000"/>
          <w:spacing w:val="8"/>
          <w:sz w:val="30"/>
          <w:szCs w:val="30"/>
          <w:shd w:val="clear" w:color="auto" w:fill="3084FF"/>
        </w:rPr>
      </w:pPr>
      <w:r w:rsidRPr="0003191C">
        <w:rPr>
          <w:rFonts w:ascii="微软雅黑" w:eastAsia="微软雅黑" w:hAnsi="微软雅黑" w:hint="eastAsia"/>
          <w:color w:val="FF0000"/>
          <w:spacing w:val="8"/>
          <w:sz w:val="30"/>
          <w:szCs w:val="30"/>
          <w:shd w:val="clear" w:color="auto" w:fill="3084FF"/>
        </w:rPr>
        <w:t>怎么学</w:t>
      </w:r>
    </w:p>
    <w:p w:rsidR="0003191C" w:rsidRP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 w:rsidRPr="0003191C">
        <w:rPr>
          <w:rFonts w:ascii="黑体" w:eastAsia="黑体" w:hint="eastAsia"/>
          <w:sz w:val="28"/>
          <w:szCs w:val="28"/>
        </w:rPr>
        <w:t>为了更好地完成学习任务，建议同学们首先学习本课程的教学文件，如教学大纲、考核说明等，了解本课程的基本信息，有的放矢的</w:t>
      </w:r>
      <w:r w:rsidRPr="0003191C">
        <w:rPr>
          <w:rFonts w:ascii="黑体" w:eastAsia="黑体" w:hint="eastAsia"/>
          <w:sz w:val="28"/>
          <w:szCs w:val="28"/>
        </w:rPr>
        <w:lastRenderedPageBreak/>
        <w:t>展开学习活动；在此基础上，开始每章的学习旅程。每章都是以知识要点为主体，建议同学们先查看本章导学，了解关于学时、学习目标、学习建议、学习内容及重难点、学习者必备技能、学习资源类型和评价方式的信息，对本章的重要知识及基本情况有所把握。之后由知识点开始具体学习，掌握要点、观看视频，通过拓展文本和视频加深对本章相关理论的认识与理解，做好自测练习和案例分析，查看自身掌握知识的程度。大家还可以根据需求选择首页课程主体后的其他栏目开展学习。</w:t>
      </w:r>
    </w:p>
    <w:p w:rsidR="0003191C" w:rsidRPr="0003191C" w:rsidRDefault="0003191C" w:rsidP="0003191C">
      <w:pPr>
        <w:ind w:firstLineChars="200" w:firstLine="602"/>
        <w:rPr>
          <w:rFonts w:ascii="黑体" w:eastAsia="黑体"/>
          <w:b/>
          <w:color w:val="FF0000"/>
          <w:sz w:val="30"/>
          <w:szCs w:val="30"/>
        </w:rPr>
      </w:pPr>
      <w:r w:rsidRPr="0003191C">
        <w:rPr>
          <w:rFonts w:ascii="黑体" w:eastAsia="黑体" w:hint="eastAsia"/>
          <w:b/>
          <w:color w:val="FF0000"/>
          <w:sz w:val="30"/>
          <w:szCs w:val="30"/>
        </w:rPr>
        <w:t>为方便学员学习，给大家提供两种完成学习任务的方法。</w:t>
      </w:r>
    </w:p>
    <w:p w:rsidR="0003191C" w:rsidRP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 w:rsidRPr="0003191C">
        <w:rPr>
          <w:rFonts w:ascii="黑体" w:eastAsia="黑体" w:hint="eastAsia"/>
          <w:sz w:val="28"/>
          <w:szCs w:val="28"/>
        </w:rPr>
        <w:t>1、认真研读教材和浏览学习网，再此基础上到国开网提交考核任务后查看完成情况时，可将内容复制保存在word文档，用于再次做时参考。</w:t>
      </w:r>
    </w:p>
    <w:p w:rsid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r w:rsidRPr="0003191C">
        <w:rPr>
          <w:rFonts w:ascii="黑体" w:eastAsia="黑体" w:hint="eastAsia"/>
          <w:sz w:val="28"/>
          <w:szCs w:val="28"/>
        </w:rPr>
        <w:t>2、登陆榆林广播电视大学网页：</w:t>
      </w:r>
      <w:hyperlink r:id="rId27" w:history="1">
        <w:r w:rsidRPr="0003191C">
          <w:rPr>
            <w:rFonts w:ascii="黑体" w:eastAsia="黑体" w:hint="eastAsia"/>
            <w:sz w:val="28"/>
            <w:szCs w:val="28"/>
          </w:rPr>
          <w:t>www.ylrtvu.net.cn</w:t>
        </w:r>
      </w:hyperlink>
      <w:r w:rsidRPr="0003191C">
        <w:rPr>
          <w:rFonts w:ascii="黑体" w:eastAsia="黑体" w:hint="eastAsia"/>
          <w:sz w:val="28"/>
          <w:szCs w:val="28"/>
        </w:rPr>
        <w:t>，找到“教学服务—导学助学”，如下图：内有“导学方案”、“助学资料”、“支持服务”三个板块，搜索栏内输入课程ID，即可快速查到课程资料。</w:t>
      </w:r>
    </w:p>
    <w:p w:rsidR="0003191C" w:rsidRDefault="0003191C" w:rsidP="0003191C">
      <w:pPr>
        <w:ind w:firstLineChars="200" w:firstLine="420"/>
        <w:rPr>
          <w:rFonts w:ascii="黑体" w:eastAsia="黑体"/>
          <w:sz w:val="28"/>
          <w:szCs w:val="28"/>
        </w:rPr>
      </w:pPr>
      <w:r>
        <w:rPr>
          <w:noProof/>
        </w:rPr>
        <w:drawing>
          <wp:inline distT="0" distB="0" distL="0" distR="0" wp14:anchorId="5D2C8062" wp14:editId="0E6ED402">
            <wp:extent cx="5267325" cy="26098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90" cy="260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95" w:rsidRPr="00DC4C95" w:rsidRDefault="00DC4C95" w:rsidP="00DC4C95">
      <w:pPr>
        <w:rPr>
          <w:rFonts w:hint="eastAsia"/>
          <w:b/>
          <w:color w:val="FF0000"/>
          <w:sz w:val="30"/>
          <w:szCs w:val="30"/>
        </w:rPr>
      </w:pPr>
      <w:r w:rsidRPr="00DC4C95">
        <w:rPr>
          <w:rFonts w:hint="eastAsia"/>
          <w:b/>
          <w:color w:val="FF0000"/>
          <w:sz w:val="30"/>
          <w:szCs w:val="30"/>
        </w:rPr>
        <w:lastRenderedPageBreak/>
        <w:t>联系我们：如在学习过程中遇到问题，可以随时联系到课程任课教师，用</w:t>
      </w:r>
      <w:r w:rsidRPr="00DC4C95">
        <w:rPr>
          <w:rFonts w:hint="eastAsia"/>
          <w:b/>
          <w:color w:val="FF0000"/>
          <w:sz w:val="30"/>
          <w:szCs w:val="30"/>
        </w:rPr>
        <w:t>QQ</w:t>
      </w:r>
      <w:r w:rsidRPr="00DC4C95">
        <w:rPr>
          <w:rFonts w:hint="eastAsia"/>
          <w:b/>
          <w:color w:val="FF0000"/>
          <w:sz w:val="30"/>
          <w:szCs w:val="30"/>
        </w:rPr>
        <w:t>或者微信、打电话咨询，到学校来请教等方式都可以进行学习。</w:t>
      </w:r>
    </w:p>
    <w:p w:rsidR="00DC4C95" w:rsidRPr="00DC4C95" w:rsidRDefault="00DC4C95" w:rsidP="00DC4C95">
      <w:pPr>
        <w:rPr>
          <w:rFonts w:hint="eastAsia"/>
          <w:b/>
          <w:color w:val="FF0000"/>
          <w:sz w:val="30"/>
          <w:szCs w:val="30"/>
        </w:rPr>
      </w:pPr>
      <w:r w:rsidRPr="00DC4C95">
        <w:rPr>
          <w:rFonts w:hint="eastAsia"/>
          <w:b/>
          <w:color w:val="FF0000"/>
          <w:sz w:val="30"/>
          <w:szCs w:val="30"/>
        </w:rPr>
        <w:t>QQ</w:t>
      </w:r>
      <w:r w:rsidRPr="00DC4C95">
        <w:rPr>
          <w:rFonts w:hint="eastAsia"/>
          <w:b/>
          <w:color w:val="FF0000"/>
          <w:sz w:val="30"/>
          <w:szCs w:val="30"/>
        </w:rPr>
        <w:t>号码：</w:t>
      </w:r>
      <w:r w:rsidRPr="00DC4C95">
        <w:rPr>
          <w:rFonts w:hint="eastAsia"/>
          <w:b/>
          <w:color w:val="FF0000"/>
          <w:sz w:val="30"/>
          <w:szCs w:val="30"/>
        </w:rPr>
        <w:t>714140118@qq.com</w:t>
      </w:r>
    </w:p>
    <w:p w:rsidR="00DC4C95" w:rsidRPr="00DC4C95" w:rsidRDefault="00DC4C95" w:rsidP="00DC4C95">
      <w:pPr>
        <w:rPr>
          <w:rFonts w:hint="eastAsia"/>
        </w:rPr>
      </w:pPr>
      <w:proofErr w:type="gramStart"/>
      <w:r w:rsidRPr="00DC4C95">
        <w:rPr>
          <w:rFonts w:hint="eastAsia"/>
          <w:b/>
          <w:color w:val="FF0000"/>
          <w:sz w:val="30"/>
          <w:szCs w:val="30"/>
        </w:rPr>
        <w:t>微信号码</w:t>
      </w:r>
      <w:proofErr w:type="gramEnd"/>
      <w:r w:rsidRPr="00DC4C95">
        <w:rPr>
          <w:rFonts w:hint="eastAsia"/>
          <w:b/>
          <w:color w:val="FF0000"/>
          <w:sz w:val="30"/>
          <w:szCs w:val="30"/>
        </w:rPr>
        <w:t>与手机同号：</w:t>
      </w:r>
      <w:r w:rsidRPr="00DC4C95">
        <w:rPr>
          <w:rFonts w:hint="eastAsia"/>
          <w:b/>
          <w:color w:val="FF0000"/>
          <w:sz w:val="30"/>
          <w:szCs w:val="30"/>
        </w:rPr>
        <w:t>18991099833</w:t>
      </w:r>
    </w:p>
    <w:p w:rsidR="0003191C" w:rsidRPr="00DC4C95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  <w:bookmarkStart w:id="0" w:name="_GoBack"/>
      <w:bookmarkEnd w:id="0"/>
    </w:p>
    <w:p w:rsid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</w:p>
    <w:p w:rsid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</w:p>
    <w:p w:rsidR="0003191C" w:rsidRPr="0003191C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</w:p>
    <w:p w:rsidR="0003191C" w:rsidRPr="0003191C" w:rsidRDefault="0003191C" w:rsidP="0003191C">
      <w:pPr>
        <w:rPr>
          <w:b/>
          <w:sz w:val="28"/>
          <w:szCs w:val="28"/>
        </w:rPr>
      </w:pPr>
    </w:p>
    <w:p w:rsidR="0003191C" w:rsidRPr="0003191C" w:rsidRDefault="0003191C" w:rsidP="0003191C">
      <w:pPr>
        <w:rPr>
          <w:sz w:val="28"/>
          <w:szCs w:val="28"/>
        </w:rPr>
      </w:pPr>
    </w:p>
    <w:p w:rsidR="0003191C" w:rsidRPr="0003191C" w:rsidRDefault="0003191C" w:rsidP="0003191C">
      <w:pPr>
        <w:rPr>
          <w:sz w:val="24"/>
        </w:rPr>
      </w:pPr>
    </w:p>
    <w:p w:rsidR="0003191C" w:rsidRPr="0003191C" w:rsidRDefault="0003191C" w:rsidP="0003191C">
      <w:pPr>
        <w:rPr>
          <w:b/>
          <w:sz w:val="30"/>
          <w:szCs w:val="30"/>
        </w:rPr>
      </w:pPr>
    </w:p>
    <w:p w:rsidR="0003191C" w:rsidRPr="0030525F" w:rsidRDefault="0003191C" w:rsidP="0003191C">
      <w:pPr>
        <w:ind w:firstLineChars="200" w:firstLine="560"/>
        <w:rPr>
          <w:rFonts w:ascii="黑体" w:eastAsia="黑体"/>
          <w:sz w:val="28"/>
          <w:szCs w:val="28"/>
        </w:rPr>
      </w:pPr>
    </w:p>
    <w:sectPr w:rsidR="0003191C" w:rsidRPr="003052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741" w:rsidRDefault="00137741" w:rsidP="0030525F">
      <w:r>
        <w:separator/>
      </w:r>
    </w:p>
  </w:endnote>
  <w:endnote w:type="continuationSeparator" w:id="0">
    <w:p w:rsidR="00137741" w:rsidRDefault="00137741" w:rsidP="00305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741" w:rsidRDefault="00137741" w:rsidP="0030525F">
      <w:r>
        <w:separator/>
      </w:r>
    </w:p>
  </w:footnote>
  <w:footnote w:type="continuationSeparator" w:id="0">
    <w:p w:rsidR="00137741" w:rsidRDefault="00137741" w:rsidP="003052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D04EA"/>
    <w:multiLevelType w:val="hybridMultilevel"/>
    <w:tmpl w:val="7236159E"/>
    <w:lvl w:ilvl="0" w:tplc="F4CA8F30">
      <w:start w:val="1"/>
      <w:numFmt w:val="none"/>
      <w:lvlText w:val="一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AE3"/>
    <w:rsid w:val="0003191C"/>
    <w:rsid w:val="00103CF7"/>
    <w:rsid w:val="00137741"/>
    <w:rsid w:val="001E08F8"/>
    <w:rsid w:val="0020254E"/>
    <w:rsid w:val="00277B0E"/>
    <w:rsid w:val="00301B8D"/>
    <w:rsid w:val="0030525F"/>
    <w:rsid w:val="004D5CE0"/>
    <w:rsid w:val="005A3E15"/>
    <w:rsid w:val="006D6E43"/>
    <w:rsid w:val="006F646B"/>
    <w:rsid w:val="007F3062"/>
    <w:rsid w:val="008E3A2D"/>
    <w:rsid w:val="00AB403A"/>
    <w:rsid w:val="00B45FA6"/>
    <w:rsid w:val="00BA262E"/>
    <w:rsid w:val="00BF0359"/>
    <w:rsid w:val="00C10AE3"/>
    <w:rsid w:val="00DC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1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A3E15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A3E1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A3E15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BA262E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3052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0525F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052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0525F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1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A3E15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A3E1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A3E15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BA262E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3052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0525F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052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0525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ch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ouchn.cn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://www.ylrtvu.net.cn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12</Pages>
  <Words>282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ylddypf</dc:creator>
  <cp:lastModifiedBy>ylddypf</cp:lastModifiedBy>
  <cp:revision>13</cp:revision>
  <dcterms:created xsi:type="dcterms:W3CDTF">2021-06-08T03:19:00Z</dcterms:created>
  <dcterms:modified xsi:type="dcterms:W3CDTF">2021-06-08T09:58:00Z</dcterms:modified>
</cp:coreProperties>
</file>