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FF0000"/>
          <w:sz w:val="32"/>
          <w:szCs w:val="32"/>
        </w:rPr>
      </w:pPr>
      <w:r>
        <w:drawing>
          <wp:inline distT="0" distB="0" distL="114300" distR="114300">
            <wp:extent cx="7658100" cy="25336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373" w:firstLineChars="300"/>
        <w:jc w:val="both"/>
        <w:rPr>
          <w:rFonts w:ascii="黑体" w:hAnsi="黑体" w:eastAsia="黑体"/>
          <w:b/>
          <w:sz w:val="112"/>
          <w:szCs w:val="112"/>
        </w:rPr>
      </w:pPr>
      <w:r>
        <w:rPr>
          <w:rFonts w:hint="eastAsia" w:ascii="黑体" w:hAnsi="黑体" w:eastAsia="黑体"/>
          <w:b/>
          <w:bCs w:val="0"/>
          <w:sz w:val="112"/>
          <w:szCs w:val="112"/>
          <w:lang w:val="en-US" w:eastAsia="zh-CN"/>
        </w:rPr>
        <w:t>网络</w:t>
      </w:r>
      <w:r>
        <w:rPr>
          <w:rFonts w:hint="eastAsia" w:ascii="黑体" w:hAnsi="黑体" w:eastAsia="黑体"/>
          <w:b/>
          <w:bCs w:val="0"/>
          <w:sz w:val="112"/>
          <w:szCs w:val="112"/>
        </w:rPr>
        <w:t>课程导学方案</w:t>
      </w:r>
      <w:r>
        <w:rPr>
          <w:rFonts w:hint="eastAsia" w:ascii="黑体" w:hAnsi="黑体" w:eastAsia="黑体"/>
          <w:b/>
          <w:sz w:val="112"/>
          <w:szCs w:val="112"/>
        </w:rPr>
        <w:t xml:space="preserve"> </w:t>
      </w:r>
    </w:p>
    <w:p>
      <w:pPr>
        <w:jc w:val="center"/>
        <w:rPr>
          <w:rFonts w:ascii="宋体" w:hAnsi="宋体" w:eastAsia="宋体"/>
          <w:b/>
          <w:sz w:val="48"/>
          <w:szCs w:val="48"/>
        </w:rPr>
      </w:pPr>
      <w:r>
        <w:rPr>
          <w:rFonts w:hint="eastAsia" w:ascii="黑体" w:hAnsi="黑体" w:eastAsia="黑体"/>
          <w:b/>
          <w:sz w:val="48"/>
          <w:szCs w:val="48"/>
        </w:rPr>
        <w:t xml:space="preserve">                             </w:t>
      </w:r>
      <w:r>
        <w:rPr>
          <w:rFonts w:hint="eastAsia" w:ascii="黑体" w:hAnsi="黑体" w:eastAsia="黑体"/>
          <w:b/>
          <w:sz w:val="48"/>
          <w:szCs w:val="48"/>
          <w:lang w:val="en-US" w:eastAsia="zh-CN"/>
        </w:rPr>
        <w:t xml:space="preserve">      </w:t>
      </w:r>
      <w:r>
        <w:rPr>
          <w:rFonts w:hint="eastAsia" w:ascii="黑体" w:hAnsi="黑体" w:eastAsia="黑体"/>
          <w:b/>
          <w:sz w:val="48"/>
          <w:szCs w:val="48"/>
        </w:rPr>
        <w:t xml:space="preserve"> 王亚玲  </w:t>
      </w:r>
      <w:r>
        <w:rPr>
          <w:rFonts w:hint="eastAsia" w:ascii="宋体" w:hAnsi="宋体" w:eastAsia="宋体"/>
          <w:b/>
          <w:sz w:val="48"/>
          <w:szCs w:val="48"/>
        </w:rPr>
        <w:t xml:space="preserve"> </w:t>
      </w:r>
    </w:p>
    <w:p>
      <w:pPr>
        <w:jc w:val="center"/>
        <w:rPr>
          <w:rFonts w:hint="eastAsia" w:ascii="黑体" w:hAnsi="黑体" w:eastAsia="黑体"/>
          <w:b/>
          <w:sz w:val="48"/>
          <w:szCs w:val="48"/>
        </w:rPr>
      </w:pPr>
      <w:r>
        <w:rPr>
          <w:rFonts w:hint="eastAsia" w:ascii="宋体" w:hAnsi="宋体" w:eastAsia="宋体"/>
          <w:b/>
          <w:sz w:val="84"/>
          <w:szCs w:val="84"/>
        </w:rPr>
        <w:t xml:space="preserve">                     </w:t>
      </w:r>
      <w:r>
        <w:rPr>
          <w:rFonts w:hint="eastAsia" w:ascii="宋体" w:hAnsi="宋体" w:eastAsia="宋体"/>
          <w:b/>
          <w:sz w:val="84"/>
          <w:szCs w:val="84"/>
          <w:lang w:val="en-US" w:eastAsia="zh-CN"/>
        </w:rPr>
        <w:t xml:space="preserve"> </w:t>
      </w:r>
      <w:r>
        <w:rPr>
          <w:rFonts w:hint="eastAsia" w:ascii="黑体" w:hAnsi="黑体" w:eastAsia="黑体"/>
          <w:b/>
          <w:sz w:val="48"/>
          <w:szCs w:val="48"/>
        </w:rPr>
        <w:t>20</w:t>
      </w:r>
      <w:r>
        <w:rPr>
          <w:rFonts w:hint="eastAsia" w:ascii="黑体" w:hAnsi="黑体" w:eastAsia="黑体"/>
          <w:b/>
          <w:sz w:val="48"/>
          <w:szCs w:val="48"/>
          <w:lang w:val="en-US" w:eastAsia="zh-CN"/>
        </w:rPr>
        <w:t>20</w:t>
      </w:r>
      <w:r>
        <w:rPr>
          <w:rFonts w:hint="eastAsia" w:ascii="黑体" w:hAnsi="黑体" w:eastAsia="黑体"/>
          <w:b/>
          <w:sz w:val="48"/>
          <w:szCs w:val="48"/>
        </w:rPr>
        <w:t>年5月</w:t>
      </w:r>
    </w:p>
    <w:p>
      <w:pPr>
        <w:jc w:val="center"/>
        <w:rPr>
          <w:rFonts w:hint="eastAsia" w:ascii="黑体" w:hAnsi="黑体" w:eastAsia="黑体"/>
          <w:b/>
          <w:sz w:val="48"/>
          <w:szCs w:val="48"/>
        </w:rPr>
      </w:pPr>
    </w:p>
    <w:p>
      <w:pPr>
        <w:jc w:val="center"/>
        <w:rPr>
          <w:rFonts w:hint="eastAsia" w:ascii="黑体" w:hAnsi="黑体" w:eastAsia="黑体"/>
          <w:b/>
          <w:sz w:val="48"/>
          <w:szCs w:val="48"/>
        </w:rPr>
      </w:pPr>
    </w:p>
    <w:p>
      <w:pPr>
        <w:ind w:firstLine="5783" w:firstLineChars="600"/>
        <w:rPr>
          <w:rFonts w:hint="default" w:ascii="宋体" w:hAnsi="宋体" w:eastAsia="宋体"/>
          <w:b/>
          <w:bCs w:val="0"/>
          <w:sz w:val="96"/>
          <w:szCs w:val="96"/>
          <w:lang w:val="en-US" w:eastAsia="zh-CN"/>
        </w:rPr>
      </w:pPr>
      <w:r>
        <w:rPr>
          <w:rFonts w:hint="default" w:ascii="宋体" w:hAnsi="宋体" w:eastAsia="宋体"/>
          <w:b/>
          <w:bCs w:val="0"/>
          <w:sz w:val="96"/>
          <w:szCs w:val="96"/>
          <w:lang w:val="en-US" w:eastAsia="zh-CN"/>
        </w:rPr>
        <w:t>目 录</w:t>
      </w:r>
    </w:p>
    <w:p>
      <w:pPr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</w:t>
      </w:r>
      <w:r>
        <w:drawing>
          <wp:inline distT="0" distB="0" distL="114300" distR="114300">
            <wp:extent cx="723900" cy="590550"/>
            <wp:effectExtent l="0" t="0" r="0" b="0"/>
            <wp:docPr id="3078" name="图片 12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图片 12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平台登录方法</w:t>
      </w:r>
    </w:p>
    <w:p>
      <w:pPr>
        <w:rPr>
          <w:rFonts w:hint="default" w:eastAsiaTheme="minor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t xml:space="preserve">         </w:t>
      </w:r>
      <w:r>
        <w:drawing>
          <wp:inline distT="0" distB="0" distL="114300" distR="114300">
            <wp:extent cx="723900" cy="590550"/>
            <wp:effectExtent l="0" t="0" r="0" b="0"/>
            <wp:docPr id="4" name="图片 12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课程考核方式及学习方法</w:t>
      </w:r>
    </w:p>
    <w:p>
      <w:pPr>
        <w:rPr>
          <w:rFonts w:hint="default" w:ascii="宋体" w:hAnsi="宋体" w:eastAsiaTheme="minorEastAsia"/>
          <w:b/>
          <w:sz w:val="18"/>
          <w:szCs w:val="1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</w:t>
      </w:r>
      <w:r>
        <w:drawing>
          <wp:inline distT="0" distB="0" distL="114300" distR="114300">
            <wp:extent cx="723900" cy="590550"/>
            <wp:effectExtent l="0" t="0" r="0" b="0"/>
            <wp:docPr id="7" name="图片 12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完成形考任务方法</w:t>
      </w:r>
    </w:p>
    <w:p>
      <w:pPr>
        <w:ind w:firstLine="315" w:firstLineChars="150"/>
        <w:rPr>
          <w:rFonts w:hint="eastAsia" w:ascii="黑体" w:hAnsi="黑体" w:eastAsia="黑体" w:cs="黑体"/>
          <w:b/>
          <w:sz w:val="72"/>
          <w:szCs w:val="72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</w:t>
      </w:r>
      <w:r>
        <w:drawing>
          <wp:inline distT="0" distB="0" distL="114300" distR="114300">
            <wp:extent cx="723900" cy="590550"/>
            <wp:effectExtent l="0" t="0" r="0" b="0"/>
            <wp:docPr id="5" name="图片 12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论坛发帖方法及要求</w:t>
      </w:r>
    </w:p>
    <w:p>
      <w:pPr>
        <w:ind w:firstLine="315" w:firstLineChars="150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</w:t>
      </w:r>
      <w:r>
        <w:drawing>
          <wp:inline distT="0" distB="0" distL="114300" distR="114300">
            <wp:extent cx="723900" cy="590550"/>
            <wp:effectExtent l="0" t="0" r="0" b="0"/>
            <wp:docPr id="8" name="图片 12" descr="b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b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导学教师联系方式</w:t>
      </w:r>
    </w:p>
    <w:p>
      <w:pPr>
        <w:ind w:firstLine="723" w:firstLineChars="150"/>
        <w:rPr>
          <w:rFonts w:hint="eastAsia"/>
          <w:b/>
          <w:sz w:val="48"/>
          <w:szCs w:val="48"/>
        </w:rPr>
      </w:pPr>
    </w:p>
    <w:p>
      <w:pPr>
        <w:ind w:firstLine="723" w:firstLineChars="150"/>
        <w:rPr>
          <w:rFonts w:hint="default" w:eastAsiaTheme="minorEastAsia"/>
          <w:b/>
          <w:sz w:val="48"/>
          <w:szCs w:val="48"/>
          <w:lang w:val="en-US" w:eastAsia="zh-CN"/>
        </w:rPr>
      </w:pPr>
      <w:r>
        <w:rPr>
          <w:rFonts w:hint="eastAsia"/>
          <w:b/>
          <w:sz w:val="48"/>
          <w:szCs w:val="48"/>
        </w:rPr>
        <w:t>1、国开学习网</w:t>
      </w:r>
      <w:r>
        <w:rPr>
          <w:rFonts w:hint="eastAsia"/>
          <w:b/>
          <w:sz w:val="48"/>
          <w:szCs w:val="48"/>
          <w:lang w:val="en-US" w:eastAsia="zh-CN"/>
        </w:rPr>
        <w:t>登录方法</w:t>
      </w:r>
    </w:p>
    <w:p>
      <w:pPr>
        <w:pStyle w:val="18"/>
        <w:ind w:left="720" w:firstLine="0" w:firstLineChars="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b/>
          <w:sz w:val="44"/>
          <w:szCs w:val="44"/>
          <w:lang w:eastAsia="zh-CN"/>
        </w:rPr>
        <w:t>（</w:t>
      </w:r>
      <w:r>
        <w:rPr>
          <w:rFonts w:hint="eastAsia"/>
          <w:b/>
          <w:sz w:val="44"/>
          <w:szCs w:val="44"/>
          <w:lang w:val="en-US" w:eastAsia="zh-CN"/>
        </w:rPr>
        <w:t>1）</w:t>
      </w:r>
      <w:r>
        <w:rPr>
          <w:rFonts w:hint="eastAsia"/>
          <w:b/>
          <w:sz w:val="44"/>
          <w:szCs w:val="44"/>
        </w:rPr>
        <w:t>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11"/>
          <w:b/>
          <w:sz w:val="44"/>
          <w:szCs w:val="44"/>
        </w:rPr>
        <w:t>http://www.ouchn.cn/</w:t>
      </w:r>
      <w:r>
        <w:rPr>
          <w:rStyle w:val="11"/>
          <w:b/>
          <w:sz w:val="44"/>
          <w:szCs w:val="44"/>
        </w:rPr>
        <w:fldChar w:fldCharType="end"/>
      </w:r>
      <w:r>
        <w:rPr>
          <w:rFonts w:hint="eastAsia"/>
        </w:rPr>
        <w:t>（</w:t>
      </w:r>
      <w:r>
        <w:rPr>
          <w:rFonts w:hint="eastAsia"/>
          <w:sz w:val="28"/>
          <w:szCs w:val="28"/>
        </w:rPr>
        <w:t>国家开放大学学习网）点击“学生登录”或进入“榆林电大”微信公众号，选择右下角“学生服务”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“国开平台”</w:t>
      </w:r>
      <w:r>
        <w:rPr>
          <w:rFonts w:hint="eastAsia"/>
          <w:sz w:val="28"/>
          <w:szCs w:val="28"/>
          <w:lang w:val="en-US" w:eastAsia="zh-CN"/>
        </w:rPr>
        <w:t>或点击榆林电大网址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"http://192.168.168.14/"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1"/>
          <w:rFonts w:ascii="宋体" w:hAnsi="宋体" w:eastAsia="宋体" w:cs="宋体"/>
          <w:sz w:val="24"/>
          <w:szCs w:val="24"/>
        </w:rPr>
        <w:t>http://192.168.168.14/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点击“国开大学学习网”进入。</w:t>
      </w:r>
    </w:p>
    <w:p>
      <w:pPr>
        <w:ind w:firstLine="315" w:firstLineChars="150"/>
      </w:pPr>
      <w:r>
        <w:drawing>
          <wp:inline distT="0" distB="0" distL="114300" distR="114300">
            <wp:extent cx="8851265" cy="3366770"/>
            <wp:effectExtent l="0" t="0" r="6985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</w:pPr>
    </w:p>
    <w:p>
      <w:pPr>
        <w:ind w:firstLine="315" w:firstLineChars="150"/>
        <w:rPr>
          <w:rFonts w:hint="eastAsia"/>
          <w:lang w:val="en-US" w:eastAsia="zh-CN"/>
        </w:rPr>
      </w:pPr>
    </w:p>
    <w:p>
      <w:pPr>
        <w:pStyle w:val="18"/>
        <w:ind w:left="720" w:firstLine="0" w:firstLineChars="0"/>
        <w:rPr>
          <w:rFonts w:hint="default" w:eastAsiaTheme="minorEastAsia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（2）用学号登录，密码是出生年月日8位</w:t>
      </w:r>
    </w:p>
    <w:p>
      <w:pPr>
        <w:pStyle w:val="18"/>
        <w:ind w:left="720" w:firstLine="0" w:firstLineChars="0"/>
      </w:pPr>
      <w:r>
        <w:drawing>
          <wp:inline distT="0" distB="0" distL="114300" distR="114300">
            <wp:extent cx="8851900" cy="4069715"/>
            <wp:effectExtent l="0" t="0" r="6350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720" w:firstLine="0" w:firstLineChars="0"/>
      </w:pPr>
    </w:p>
    <w:p>
      <w:pPr>
        <w:pStyle w:val="18"/>
        <w:ind w:left="720" w:firstLine="0" w:firstLineChars="0"/>
      </w:pPr>
    </w:p>
    <w:p>
      <w:pPr>
        <w:pStyle w:val="18"/>
        <w:ind w:left="720" w:firstLine="0" w:firstLineChars="0"/>
      </w:pPr>
    </w:p>
    <w:p>
      <w:pPr>
        <w:pStyle w:val="18"/>
        <w:ind w:left="720" w:firstLine="0" w:firstLineChars="0"/>
      </w:pPr>
    </w:p>
    <w:p>
      <w:pPr>
        <w:pStyle w:val="18"/>
        <w:ind w:left="720" w:firstLine="0" w:firstLineChars="0"/>
        <w:rPr>
          <w:rFonts w:hint="eastAsia"/>
        </w:rPr>
      </w:pPr>
    </w:p>
    <w:p>
      <w:pPr>
        <w:widowControl/>
        <w:jc w:val="left"/>
        <w:rPr>
          <w:rFonts w:ascii="宋体" w:hAnsi="宋体" w:eastAsia="宋体"/>
          <w:b/>
          <w:sz w:val="18"/>
          <w:szCs w:val="18"/>
        </w:rPr>
      </w:pPr>
      <w:r>
        <w:rPr>
          <w:rFonts w:hint="eastAsia" w:ascii="宋体" w:hAnsi="宋体" w:eastAsia="宋体"/>
          <w:b/>
          <w:sz w:val="48"/>
          <w:szCs w:val="48"/>
        </w:rPr>
        <w:drawing>
          <wp:inline distT="0" distB="0" distL="0" distR="0">
            <wp:extent cx="8734425" cy="4344035"/>
            <wp:effectExtent l="0" t="0" r="9525" b="18415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/>
          <w:b/>
          <w:sz w:val="18"/>
          <w:szCs w:val="18"/>
          <w:lang w:eastAsia="zh-CN"/>
        </w:rPr>
      </w:pPr>
    </w:p>
    <w:p>
      <w:pPr>
        <w:ind w:firstLine="402" w:firstLineChars="100"/>
        <w:jc w:val="both"/>
        <w:rPr>
          <w:rFonts w:hint="eastAsia" w:ascii="黑体" w:hAnsi="黑体" w:eastAsia="黑体"/>
          <w:b/>
          <w:sz w:val="48"/>
          <w:szCs w:val="48"/>
        </w:rPr>
      </w:pPr>
      <w:r>
        <w:rPr>
          <w:rFonts w:hint="eastAsia" w:ascii="宋体" w:hAnsi="宋体" w:eastAsia="宋体"/>
          <w:b/>
          <w:sz w:val="40"/>
          <w:szCs w:val="40"/>
          <w:lang w:eastAsia="zh-CN"/>
        </w:rPr>
        <w:t>（</w:t>
      </w:r>
      <w:r>
        <w:rPr>
          <w:rFonts w:hint="eastAsia" w:ascii="宋体" w:hAnsi="宋体" w:eastAsia="宋体"/>
          <w:b/>
          <w:sz w:val="40"/>
          <w:szCs w:val="40"/>
          <w:lang w:val="en-US" w:eastAsia="zh-CN"/>
        </w:rPr>
        <w:t>3</w:t>
      </w:r>
      <w:r>
        <w:rPr>
          <w:rFonts w:hint="eastAsia" w:ascii="宋体" w:hAnsi="宋体" w:eastAsia="宋体"/>
          <w:b/>
          <w:sz w:val="40"/>
          <w:szCs w:val="40"/>
          <w:lang w:eastAsia="zh-CN"/>
        </w:rPr>
        <w:t>）</w:t>
      </w:r>
      <w:r>
        <w:rPr>
          <w:rFonts w:hint="eastAsia" w:ascii="宋体" w:hAnsi="宋体" w:eastAsia="宋体"/>
          <w:b/>
          <w:sz w:val="40"/>
          <w:szCs w:val="40"/>
          <w:lang w:val="en-US" w:eastAsia="zh-CN"/>
        </w:rPr>
        <w:t>进入课程</w:t>
      </w:r>
    </w:p>
    <w:p>
      <w:pPr>
        <w:rPr>
          <w:rFonts w:ascii="宋体" w:hAnsi="宋体" w:eastAsia="宋体"/>
          <w:b/>
          <w:sz w:val="18"/>
          <w:szCs w:val="18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7743190" cy="3762375"/>
            <wp:effectExtent l="0" t="0" r="1016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4319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FF0000"/>
          <w:sz w:val="32"/>
          <w:szCs w:val="32"/>
        </w:rPr>
      </w:pPr>
    </w:p>
    <w:p>
      <w:pPr>
        <w:jc w:val="center"/>
        <w:rPr>
          <w:rFonts w:hint="eastAsia"/>
          <w:color w:val="FF0000"/>
          <w:sz w:val="32"/>
          <w:szCs w:val="32"/>
        </w:rPr>
      </w:pPr>
    </w:p>
    <w:p>
      <w:pPr>
        <w:numPr>
          <w:ilvl w:val="0"/>
          <w:numId w:val="1"/>
        </w:numPr>
        <w:ind w:left="960" w:leftChars="0" w:firstLine="0" w:firstLineChars="0"/>
        <w:rPr>
          <w:rFonts w:hint="eastAsia" w:eastAsia="宋体"/>
          <w:b/>
          <w:sz w:val="48"/>
          <w:szCs w:val="48"/>
          <w:lang w:val="en-US" w:eastAsia="zh-CN"/>
        </w:rPr>
      </w:pPr>
      <w:r>
        <w:rPr>
          <w:rFonts w:hint="eastAsia" w:eastAsia="宋体"/>
          <w:b/>
          <w:sz w:val="48"/>
          <w:szCs w:val="48"/>
          <w:lang w:val="en-US" w:eastAsia="zh-CN"/>
        </w:rPr>
        <w:t>课程考核方式及学习方法</w:t>
      </w:r>
    </w:p>
    <w:p>
      <w:pPr>
        <w:numPr>
          <w:ilvl w:val="0"/>
          <w:numId w:val="0"/>
        </w:numPr>
        <w:ind w:firstLine="723" w:firstLineChars="200"/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课程考核方式：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  <w:i w:val="0"/>
          <w:caps w:val="0"/>
          <w:color w:val="CC33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</w:rPr>
        <w:t>“综合英语（</w:t>
      </w:r>
      <w:r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</w:rPr>
        <w:t>）”课程试点考核办法如下：</w:t>
      </w:r>
      <w:r>
        <w:rPr>
          <w:rFonts w:hint="eastAsia" w:ascii="微软雅黑" w:hAnsi="微软雅黑" w:eastAsia="微软雅黑" w:cs="微软雅黑"/>
          <w:i w:val="0"/>
          <w:caps w:val="0"/>
          <w:color w:val="CC3300"/>
          <w:spacing w:val="0"/>
          <w:sz w:val="24"/>
          <w:szCs w:val="24"/>
          <w:shd w:val="clear" w:fill="FFFFFF"/>
        </w:rPr>
        <w:t>形成性考核50%+终结性考试50%=课程总成绩100%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</w:rPr>
        <w:t>形成性考核=14次单元练习（占总成绩的28%）+4次写作练习（占总成绩的12%）+平时表现（占总成绩的10%）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</w:rPr>
        <w:t>终结性考试与非试点情况一样，具体参见“‘综合英语（</w:t>
      </w:r>
      <w:r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</w:rPr>
        <w:t>）’课程考核说明”中关于题目的描述：</w:t>
      </w:r>
    </w:p>
    <w:p>
      <w:pPr>
        <w:numPr>
          <w:ilvl w:val="0"/>
          <w:numId w:val="0"/>
        </w:numPr>
        <w:ind w:firstLine="420" w:firstLineChars="200"/>
        <w:rPr>
          <w:rFonts w:ascii="宋体" w:hAnsi="宋体" w:eastAsia="宋体" w:cs="宋体"/>
          <w:sz w:val="36"/>
          <w:szCs w:val="36"/>
        </w:rPr>
      </w:pPr>
      <w:r>
        <w:drawing>
          <wp:inline distT="0" distB="0" distL="114300" distR="114300">
            <wp:extent cx="7990840" cy="3133090"/>
            <wp:effectExtent l="0" t="0" r="10160" b="1016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084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/>
          <w:b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课程学习方法：</w:t>
      </w:r>
      <w:r>
        <w:rPr>
          <w:rFonts w:hint="eastAsia" w:ascii="宋体" w:hAnsi="宋体" w:eastAsia="宋体"/>
          <w:b/>
          <w:sz w:val="36"/>
          <w:szCs w:val="36"/>
          <w:lang w:eastAsia="zh-CN"/>
        </w:rPr>
        <w:t>（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1）</w:t>
      </w:r>
      <w:r>
        <w:rPr>
          <w:rFonts w:hint="eastAsia" w:ascii="宋体" w:hAnsi="宋体" w:eastAsia="宋体"/>
          <w:b/>
          <w:sz w:val="36"/>
          <w:szCs w:val="36"/>
        </w:rPr>
        <w:t>、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查看课程概况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695190" cy="838835"/>
            <wp:effectExtent l="0" t="0" r="10160" b="1841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jc w:val="center"/>
      </w:pPr>
    </w:p>
    <w:p>
      <w:pPr>
        <w:jc w:val="both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7710805" cy="3432175"/>
            <wp:effectExtent l="0" t="0" r="4445" b="1587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723" w:firstLineChars="200"/>
        <w:rPr>
          <w:rFonts w:hint="default" w:ascii="宋体" w:hAnsi="宋体" w:eastAsia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sz w:val="36"/>
          <w:szCs w:val="36"/>
          <w:lang w:eastAsia="zh-CN"/>
        </w:rPr>
        <w:t>（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2）</w:t>
      </w:r>
      <w:r>
        <w:rPr>
          <w:rFonts w:hint="eastAsia" w:ascii="宋体" w:hAnsi="宋体" w:eastAsia="宋体"/>
          <w:b/>
          <w:sz w:val="36"/>
          <w:szCs w:val="36"/>
        </w:rPr>
        <w:t>、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查看学习建议</w:t>
      </w:r>
    </w:p>
    <w:p>
      <w:pPr>
        <w:jc w:val="both"/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066925" cy="933450"/>
            <wp:effectExtent l="0" t="0" r="9525" b="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</w:rPr>
        <w:t>“综合英语（</w:t>
      </w:r>
      <w:r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Fonts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</w:rPr>
        <w:t>）”学习内容一共14个单元，在18个学习周内，建议大家尽量根据下表的建议，进行各项学习活动</w:t>
      </w:r>
      <w:r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jc w:val="both"/>
        <w:rPr>
          <w:rFonts w:hint="eastAsia" w:ascii="微软雅黑" w:hAnsi="微软雅黑" w:eastAsia="微软雅黑" w:cs="微软雅黑"/>
          <w:i w:val="0"/>
          <w:caps w:val="0"/>
          <w:color w:val="141414"/>
          <w:spacing w:val="0"/>
          <w:sz w:val="24"/>
          <w:szCs w:val="24"/>
          <w:shd w:val="clear" w:fill="FFFFFF"/>
        </w:rPr>
      </w:pPr>
      <w:r>
        <w:drawing>
          <wp:inline distT="0" distB="0" distL="114300" distR="114300">
            <wp:extent cx="8859520" cy="2964180"/>
            <wp:effectExtent l="0" t="0" r="17780" b="762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723" w:firstLineChars="200"/>
        <w:rPr>
          <w:rFonts w:hint="eastAsia" w:ascii="宋体" w:hAnsi="宋体" w:eastAsia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sz w:val="36"/>
          <w:szCs w:val="36"/>
        </w:rPr>
        <w:t>、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学习各单元内容</w:t>
      </w:r>
    </w:p>
    <w:p>
      <w:pPr>
        <w:numPr>
          <w:ilvl w:val="0"/>
          <w:numId w:val="0"/>
        </w:numPr>
        <w:rPr>
          <w:rFonts w:hint="default" w:ascii="宋体" w:hAnsi="宋体" w:eastAsia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3714750" cy="800100"/>
            <wp:effectExtent l="0" t="0" r="0" b="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i w:val="0"/>
          <w:caps w:val="0"/>
          <w:color w:val="141414"/>
          <w:spacing w:val="0"/>
          <w:sz w:val="36"/>
          <w:szCs w:val="36"/>
          <w:shd w:val="clear" w:fill="FFFFFF"/>
        </w:rPr>
        <w:t>语言学习，需要持之以恒地长期积累，不积跬步无以至千里。Practice makes perfect.切忌：一日曝十日寒。</w:t>
      </w:r>
    </w:p>
    <w:p>
      <w:pPr>
        <w:jc w:val="both"/>
      </w:pPr>
      <w:r>
        <w:drawing>
          <wp:inline distT="0" distB="0" distL="114300" distR="114300">
            <wp:extent cx="8067675" cy="1439545"/>
            <wp:effectExtent l="0" t="0" r="9525" b="8255"/>
            <wp:docPr id="5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8219440" cy="1696085"/>
            <wp:effectExtent l="0" t="0" r="10160" b="18415"/>
            <wp:docPr id="5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1944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</w:rPr>
      </w:pPr>
      <w:r>
        <w:drawing>
          <wp:inline distT="0" distB="0" distL="114300" distR="114300">
            <wp:extent cx="8315325" cy="1638300"/>
            <wp:effectExtent l="0" t="0" r="9525" b="0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34375" cy="3210560"/>
            <wp:effectExtent l="0" t="0" r="9525" b="8890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/>
          <w:b/>
          <w:sz w:val="44"/>
          <w:szCs w:val="44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7943850" cy="4248150"/>
            <wp:effectExtent l="0" t="0" r="0" b="0"/>
            <wp:docPr id="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476500" cy="590550"/>
            <wp:effectExtent l="0" t="0" r="0" b="0"/>
            <wp:docPr id="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7375" cy="800100"/>
            <wp:effectExtent l="0" t="0" r="9525" b="0"/>
            <wp:docPr id="5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>
      <w:pPr>
        <w:ind w:firstLine="321" w:firstLineChars="100"/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（4）进入榆林广播电视大学查看“导学助学”，可以找到课程导学方案和作业参考答案</w:t>
      </w:r>
    </w:p>
    <w:p>
      <w:pPr>
        <w:jc w:val="both"/>
      </w:pPr>
      <w:r>
        <w:drawing>
          <wp:inline distT="0" distB="0" distL="114300" distR="114300">
            <wp:extent cx="7828915" cy="2047875"/>
            <wp:effectExtent l="0" t="0" r="635" b="9525"/>
            <wp:docPr id="1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7857490" cy="1028700"/>
            <wp:effectExtent l="0" t="0" r="10160" b="0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574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7971790" cy="1372235"/>
            <wp:effectExtent l="0" t="0" r="10160" b="1841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7179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rPr>
          <w:rFonts w:hint="eastAsia" w:ascii="宋体" w:hAnsi="宋体" w:eastAsia="宋体"/>
          <w:b/>
          <w:sz w:val="48"/>
          <w:szCs w:val="48"/>
          <w:lang w:val="en-US" w:eastAsia="zh-CN"/>
        </w:rPr>
        <w:t>3、</w:t>
      </w:r>
      <w:r>
        <w:rPr>
          <w:rFonts w:hint="eastAsia" w:ascii="宋体" w:hAnsi="宋体" w:eastAsia="宋体"/>
          <w:b/>
          <w:sz w:val="48"/>
          <w:szCs w:val="48"/>
        </w:rPr>
        <w:t>完成形考任务</w:t>
      </w:r>
      <w:r>
        <w:rPr>
          <w:rFonts w:hint="eastAsia" w:ascii="宋体" w:hAnsi="宋体" w:eastAsia="宋体"/>
          <w:b/>
          <w:sz w:val="48"/>
          <w:szCs w:val="48"/>
          <w:lang w:val="en-US" w:eastAsia="zh-CN"/>
        </w:rPr>
        <w:t>步骤</w:t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sz w:val="36"/>
          <w:szCs w:val="36"/>
          <w:lang w:eastAsia="zh-CN"/>
        </w:rPr>
        <w:t>（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1</w:t>
      </w:r>
      <w:r>
        <w:rPr>
          <w:rFonts w:hint="eastAsia" w:ascii="宋体" w:hAnsi="宋体" w:eastAsia="宋体"/>
          <w:b/>
          <w:sz w:val="36"/>
          <w:szCs w:val="36"/>
          <w:lang w:eastAsia="zh-CN"/>
        </w:rPr>
        <w:t>）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点击形考任务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7505700" cy="2352040"/>
            <wp:effectExtent l="0" t="0" r="0" b="10160"/>
            <wp:docPr id="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8848725" cy="1294765"/>
            <wp:effectExtent l="0" t="0" r="9525" b="635"/>
            <wp:docPr id="5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883" w:firstLineChars="200"/>
        <w:rPr>
          <w:rFonts w:hint="default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以第一单元为例（单元练习和写作练习）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7819390" cy="4515485"/>
            <wp:effectExtent l="0" t="0" r="10160" b="18415"/>
            <wp:docPr id="6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9390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sz w:val="44"/>
          <w:szCs w:val="44"/>
          <w:lang w:val="en-US" w:eastAsia="zh-CN"/>
        </w:rPr>
        <w:t xml:space="preserve"> 完成“写作练习”步骤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7696835" cy="4559300"/>
            <wp:effectExtent l="0" t="0" r="18415" b="12700"/>
            <wp:docPr id="6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96835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95875" cy="610235"/>
            <wp:effectExtent l="0" t="0" r="9525" b="1841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8860155" cy="4057650"/>
            <wp:effectExtent l="0" t="0" r="171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8658225" cy="31432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                                                </w:t>
      </w:r>
      <w:r>
        <w:drawing>
          <wp:inline distT="0" distB="0" distL="114300" distR="114300">
            <wp:extent cx="2352675" cy="7429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7067550" cy="4171950"/>
            <wp:effectExtent l="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52"/>
          <w:szCs w:val="52"/>
        </w:rPr>
      </w:pPr>
    </w:p>
    <w:p/>
    <w:p>
      <w:pPr>
        <w:rPr>
          <w:rFonts w:hint="default" w:eastAsia="宋体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完成“单元练习”步骤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 w:ascii="宋体" w:hAnsi="宋体" w:eastAsia="宋体"/>
          <w:b/>
          <w:sz w:val="36"/>
          <w:szCs w:val="36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6656705" cy="4229100"/>
            <wp:effectExtent l="0" t="0" r="10795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8039100" cy="3611245"/>
            <wp:effectExtent l="0" t="0" r="0" b="825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</w:t>
      </w:r>
      <w:r>
        <w:drawing>
          <wp:inline distT="0" distB="0" distL="114300" distR="114300">
            <wp:extent cx="3076575" cy="800735"/>
            <wp:effectExtent l="0" t="0" r="9525" b="1841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334000" cy="3411220"/>
            <wp:effectExtent l="0" t="0" r="0" b="1778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9800" cy="1143000"/>
            <wp:effectExtent l="0" t="0" r="0" b="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52"/>
          <w:szCs w:val="52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981700" cy="1428750"/>
            <wp:effectExtent l="0" t="0" r="0" b="0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</w:p>
    <w:p>
      <w:pPr>
        <w:numPr>
          <w:ilvl w:val="0"/>
          <w:numId w:val="0"/>
        </w:numPr>
        <w:rPr>
          <w:rFonts w:hint="eastAsia" w:ascii="宋体" w:hAnsi="宋体" w:eastAsia="宋体"/>
          <w:b/>
          <w:sz w:val="48"/>
          <w:szCs w:val="48"/>
          <w:lang w:val="en-US" w:eastAsia="zh-CN"/>
        </w:rPr>
      </w:pPr>
      <w:r>
        <w:rPr>
          <w:rFonts w:hint="eastAsia" w:ascii="宋体" w:hAnsi="宋体" w:eastAsia="宋体"/>
          <w:b/>
          <w:sz w:val="48"/>
          <w:szCs w:val="48"/>
          <w:lang w:val="en-US" w:eastAsia="zh-CN"/>
        </w:rPr>
        <w:t>4、论坛发帖方法及要求（要求学生发帖不少于10个）</w:t>
      </w:r>
    </w:p>
    <w:p>
      <w:pPr>
        <w:numPr>
          <w:ilvl w:val="0"/>
          <w:numId w:val="0"/>
        </w:numPr>
        <w:rPr>
          <w:rFonts w:hint="default" w:ascii="宋体" w:hAnsi="宋体" w:eastAsia="宋体"/>
          <w:b/>
          <w:sz w:val="44"/>
          <w:szCs w:val="44"/>
          <w:lang w:val="en-US" w:eastAsia="zh-CN"/>
        </w:rPr>
      </w:pPr>
      <w:r>
        <w:rPr>
          <w:rFonts w:hint="eastAsia" w:ascii="宋体" w:hAnsi="宋体" w:eastAsia="宋体"/>
          <w:b/>
          <w:sz w:val="44"/>
          <w:szCs w:val="44"/>
          <w:lang w:val="en-US" w:eastAsia="zh-CN"/>
        </w:rPr>
        <w:t>（1）点击“学习论坛”</w:t>
      </w:r>
    </w:p>
    <w:p>
      <w:pPr>
        <w:numPr>
          <w:ilvl w:val="0"/>
          <w:numId w:val="0"/>
        </w:numPr>
        <w:ind w:left="960" w:leftChars="0"/>
      </w:pPr>
      <w:r>
        <w:drawing>
          <wp:inline distT="0" distB="0" distL="114300" distR="114300">
            <wp:extent cx="8860790" cy="1878330"/>
            <wp:effectExtent l="0" t="0" r="16510" b="762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宋体" w:hAnsi="宋体" w:eastAsia="宋体"/>
          <w:b/>
          <w:sz w:val="44"/>
          <w:szCs w:val="44"/>
          <w:lang w:val="en-US" w:eastAsia="zh-CN"/>
        </w:rPr>
      </w:pPr>
      <w:r>
        <w:rPr>
          <w:rFonts w:hint="eastAsia" w:ascii="宋体" w:hAnsi="宋体" w:eastAsia="宋体"/>
          <w:b/>
          <w:sz w:val="44"/>
          <w:szCs w:val="44"/>
          <w:lang w:val="en-US" w:eastAsia="zh-CN"/>
        </w:rPr>
        <w:t>点击“进入讨论区”</w:t>
      </w:r>
    </w:p>
    <w:p>
      <w:pPr>
        <w:numPr>
          <w:ilvl w:val="0"/>
          <w:numId w:val="0"/>
        </w:numPr>
        <w:ind w:left="960"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/>
          <w:b/>
          <w:sz w:val="44"/>
          <w:szCs w:val="44"/>
          <w:lang w:val="en-US" w:eastAsia="zh-CN"/>
        </w:rPr>
      </w:pPr>
      <w:r>
        <w:rPr>
          <w:rFonts w:hint="eastAsia" w:ascii="宋体" w:hAnsi="宋体" w:eastAsia="宋体"/>
          <w:b/>
          <w:sz w:val="52"/>
          <w:szCs w:val="52"/>
          <w:lang w:val="en-US" w:eastAsia="zh-CN"/>
        </w:rPr>
        <w:t xml:space="preserve">   </w:t>
      </w:r>
      <w:r>
        <w:drawing>
          <wp:inline distT="0" distB="0" distL="114300" distR="114300">
            <wp:extent cx="6276975" cy="1554480"/>
            <wp:effectExtent l="0" t="0" r="9525" b="762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b/>
          <w:sz w:val="84"/>
          <w:szCs w:val="84"/>
        </w:rPr>
      </w:pPr>
      <w:r>
        <w:drawing>
          <wp:inline distT="0" distB="0" distL="114300" distR="114300">
            <wp:extent cx="5314950" cy="1562735"/>
            <wp:effectExtent l="0" t="0" r="0" b="18415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FF0000"/>
          <w:sz w:val="32"/>
          <w:szCs w:val="32"/>
        </w:rPr>
      </w:pPr>
      <w:r>
        <w:rPr>
          <w:rFonts w:ascii="宋体" w:hAnsi="宋体" w:eastAsia="宋体"/>
          <w:b/>
          <w:sz w:val="84"/>
          <w:szCs w:val="84"/>
        </w:rPr>
        <w:drawing>
          <wp:inline distT="0" distB="0" distL="0" distR="0">
            <wp:extent cx="7141845" cy="1960880"/>
            <wp:effectExtent l="0" t="0" r="1905" b="1270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84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FF0000"/>
          <w:sz w:val="32"/>
          <w:szCs w:val="32"/>
        </w:rPr>
      </w:pPr>
      <w:r>
        <w:rPr>
          <w:rFonts w:ascii="宋体" w:hAnsi="宋体" w:eastAsia="宋体"/>
          <w:b/>
          <w:sz w:val="84"/>
          <w:szCs w:val="84"/>
        </w:rPr>
        <w:drawing>
          <wp:inline distT="0" distB="0" distL="0" distR="0">
            <wp:extent cx="3267075" cy="1122680"/>
            <wp:effectExtent l="0" t="0" r="9525" b="127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84"/>
          <w:szCs w:val="84"/>
        </w:rPr>
        <w:t>发帖子完成</w:t>
      </w:r>
    </w:p>
    <w:p>
      <w:pPr>
        <w:jc w:val="center"/>
        <w:rPr>
          <w:rFonts w:hint="eastAsia"/>
          <w:color w:val="FF0000"/>
          <w:sz w:val="32"/>
          <w:szCs w:val="32"/>
        </w:rPr>
      </w:pPr>
    </w:p>
    <w:p>
      <w:pPr>
        <w:ind w:firstLine="482" w:firstLineChars="100"/>
        <w:rPr>
          <w:rFonts w:hint="default" w:ascii="宋体" w:hAnsi="宋体" w:eastAsia="宋体"/>
          <w:b/>
          <w:sz w:val="48"/>
          <w:szCs w:val="48"/>
          <w:lang w:val="en-US" w:eastAsia="zh-CN"/>
        </w:rPr>
      </w:pPr>
      <w:r>
        <w:rPr>
          <w:rFonts w:hint="eastAsia" w:ascii="宋体" w:hAnsi="宋体" w:eastAsia="宋体"/>
          <w:b/>
          <w:sz w:val="48"/>
          <w:szCs w:val="48"/>
          <w:lang w:val="en-US" w:eastAsia="zh-CN"/>
        </w:rPr>
        <w:t>5</w:t>
      </w:r>
      <w:r>
        <w:rPr>
          <w:rFonts w:hint="eastAsia" w:ascii="宋体" w:hAnsi="宋体" w:eastAsia="宋体"/>
          <w:b/>
          <w:sz w:val="48"/>
          <w:szCs w:val="48"/>
        </w:rPr>
        <w:t>、</w:t>
      </w:r>
      <w:r>
        <w:rPr>
          <w:rFonts w:hint="eastAsia" w:ascii="宋体" w:hAnsi="宋体" w:eastAsia="宋体"/>
          <w:b/>
          <w:sz w:val="48"/>
          <w:szCs w:val="48"/>
          <w:lang w:val="en-US" w:eastAsia="zh-CN"/>
        </w:rPr>
        <w:t>导学老师联系方式</w:t>
      </w:r>
    </w:p>
    <w:p>
      <w:pPr>
        <w:numPr>
          <w:ilvl w:val="0"/>
          <w:numId w:val="0"/>
        </w:numPr>
        <w:rPr>
          <w:rFonts w:hint="eastAsia" w:hAnsi="Calibri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84"/>
          <w:szCs w:val="84"/>
          <w:lang w:val="en-US" w:eastAsia="zh-CN"/>
        </w:rPr>
        <w:t xml:space="preserve">  </w:t>
      </w:r>
      <w:r>
        <w:rPr>
          <w:rFonts w:hint="eastAsia" w:hAnsi="Calibri"/>
          <w:b/>
          <w:bCs/>
          <w:sz w:val="48"/>
          <w:szCs w:val="48"/>
          <w:lang w:val="en-US" w:eastAsia="zh-CN"/>
        </w:rPr>
        <w:t>导学教师：</w:t>
      </w: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榆林电大：王亚玲，联系电话18991099850 ，微信同号。</w:t>
      </w:r>
    </w:p>
    <w:p>
      <w:pPr>
        <w:numPr>
          <w:ilvl w:val="0"/>
          <w:numId w:val="0"/>
        </w:numPr>
        <w:ind w:firstLine="880"/>
        <w:rPr>
          <w:rFonts w:hint="default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QQ：379231192，E-mail:379231192@qq.com</w:t>
      </w:r>
    </w:p>
    <w:p>
      <w:pPr>
        <w:jc w:val="center"/>
        <w:rPr>
          <w:rFonts w:hint="eastAsia"/>
          <w:color w:val="FF0000"/>
          <w:sz w:val="32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1C3AE6"/>
    <w:multiLevelType w:val="singleLevel"/>
    <w:tmpl w:val="901C3AE6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EE4F8E44"/>
    <w:multiLevelType w:val="singleLevel"/>
    <w:tmpl w:val="EE4F8E44"/>
    <w:lvl w:ilvl="0" w:tentative="0">
      <w:start w:val="2"/>
      <w:numFmt w:val="decimal"/>
      <w:suff w:val="nothing"/>
      <w:lvlText w:val="%1、"/>
      <w:lvlJc w:val="left"/>
      <w:pPr>
        <w:ind w:left="960" w:leftChars="0" w:firstLine="0" w:firstLineChars="0"/>
      </w:pPr>
    </w:lvl>
  </w:abstractNum>
  <w:abstractNum w:abstractNumId="2">
    <w:nsid w:val="2B6BFE65"/>
    <w:multiLevelType w:val="singleLevel"/>
    <w:tmpl w:val="2B6BFE65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65C"/>
    <w:rsid w:val="000A365C"/>
    <w:rsid w:val="00172406"/>
    <w:rsid w:val="001809F4"/>
    <w:rsid w:val="002A4172"/>
    <w:rsid w:val="002C069E"/>
    <w:rsid w:val="00406565"/>
    <w:rsid w:val="00417D93"/>
    <w:rsid w:val="004C46FE"/>
    <w:rsid w:val="005476B9"/>
    <w:rsid w:val="005D1771"/>
    <w:rsid w:val="006726C9"/>
    <w:rsid w:val="006A231C"/>
    <w:rsid w:val="00921AB8"/>
    <w:rsid w:val="00943B1F"/>
    <w:rsid w:val="00BA5732"/>
    <w:rsid w:val="00C02C26"/>
    <w:rsid w:val="00C3356C"/>
    <w:rsid w:val="00CC47A4"/>
    <w:rsid w:val="00CE7391"/>
    <w:rsid w:val="00D85BCA"/>
    <w:rsid w:val="00E76AFF"/>
    <w:rsid w:val="00EC68CF"/>
    <w:rsid w:val="04576350"/>
    <w:rsid w:val="0524135D"/>
    <w:rsid w:val="0A9C4012"/>
    <w:rsid w:val="0BFA3333"/>
    <w:rsid w:val="114E602B"/>
    <w:rsid w:val="115343D4"/>
    <w:rsid w:val="11A52E2A"/>
    <w:rsid w:val="1426511B"/>
    <w:rsid w:val="1A425535"/>
    <w:rsid w:val="1AD42514"/>
    <w:rsid w:val="1B1335EF"/>
    <w:rsid w:val="1BC065B0"/>
    <w:rsid w:val="1DF65BE7"/>
    <w:rsid w:val="1E4A3750"/>
    <w:rsid w:val="20203F01"/>
    <w:rsid w:val="20646164"/>
    <w:rsid w:val="20E72A34"/>
    <w:rsid w:val="22CA0C3F"/>
    <w:rsid w:val="24461ECA"/>
    <w:rsid w:val="278B04FD"/>
    <w:rsid w:val="289F7974"/>
    <w:rsid w:val="2A6F090F"/>
    <w:rsid w:val="2CE35A2F"/>
    <w:rsid w:val="2E71324F"/>
    <w:rsid w:val="31195294"/>
    <w:rsid w:val="34CB2E3C"/>
    <w:rsid w:val="354B2BE4"/>
    <w:rsid w:val="37971929"/>
    <w:rsid w:val="386D0504"/>
    <w:rsid w:val="3D570DF6"/>
    <w:rsid w:val="3D99137E"/>
    <w:rsid w:val="409A4F54"/>
    <w:rsid w:val="413F4ACA"/>
    <w:rsid w:val="414E6D12"/>
    <w:rsid w:val="435568A7"/>
    <w:rsid w:val="45A07315"/>
    <w:rsid w:val="468D74BF"/>
    <w:rsid w:val="4B442042"/>
    <w:rsid w:val="4B906C34"/>
    <w:rsid w:val="4C26155A"/>
    <w:rsid w:val="4C495BCD"/>
    <w:rsid w:val="4E033E15"/>
    <w:rsid w:val="4FD268DF"/>
    <w:rsid w:val="52FC4B45"/>
    <w:rsid w:val="533208A1"/>
    <w:rsid w:val="553F4EE5"/>
    <w:rsid w:val="58FC7AA8"/>
    <w:rsid w:val="58FE7702"/>
    <w:rsid w:val="59152384"/>
    <w:rsid w:val="5C4957BF"/>
    <w:rsid w:val="5D246A11"/>
    <w:rsid w:val="5E2869BE"/>
    <w:rsid w:val="5F032131"/>
    <w:rsid w:val="612955EE"/>
    <w:rsid w:val="64B24FE8"/>
    <w:rsid w:val="66BB52FB"/>
    <w:rsid w:val="6B4C6284"/>
    <w:rsid w:val="732F114E"/>
    <w:rsid w:val="7345658F"/>
    <w:rsid w:val="737654DB"/>
    <w:rsid w:val="74501930"/>
    <w:rsid w:val="74F26E47"/>
    <w:rsid w:val="7A8F086A"/>
    <w:rsid w:val="7B29754B"/>
    <w:rsid w:val="7CD81038"/>
    <w:rsid w:val="7CE83C02"/>
    <w:rsid w:val="7D43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2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3">
    <w:name w:val="heading 3"/>
    <w:basedOn w:val="1"/>
    <w:next w:val="1"/>
    <w:link w:val="13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4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11">
    <w:name w:val="Hyperlink"/>
    <w:basedOn w:val="10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标题 2 Char"/>
    <w:basedOn w:val="10"/>
    <w:link w:val="2"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3">
    <w:name w:val="标题 3 Char"/>
    <w:basedOn w:val="10"/>
    <w:link w:val="3"/>
    <w:uiPriority w:val="0"/>
    <w:rPr>
      <w:b/>
      <w:bCs/>
      <w:kern w:val="2"/>
      <w:sz w:val="32"/>
      <w:szCs w:val="32"/>
    </w:rPr>
  </w:style>
  <w:style w:type="character" w:customStyle="1" w:styleId="14">
    <w:name w:val="标题 Char"/>
    <w:basedOn w:val="10"/>
    <w:link w:val="8"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15">
    <w:name w:val="批注框文本 Char"/>
    <w:basedOn w:val="10"/>
    <w:link w:val="4"/>
    <w:semiHidden/>
    <w:uiPriority w:val="99"/>
    <w:rPr>
      <w:kern w:val="2"/>
      <w:sz w:val="18"/>
      <w:szCs w:val="18"/>
    </w:rPr>
  </w:style>
  <w:style w:type="character" w:customStyle="1" w:styleId="16">
    <w:name w:val="页眉 Char"/>
    <w:basedOn w:val="10"/>
    <w:link w:val="6"/>
    <w:uiPriority w:val="99"/>
    <w:rPr>
      <w:kern w:val="2"/>
      <w:sz w:val="18"/>
      <w:szCs w:val="18"/>
    </w:rPr>
  </w:style>
  <w:style w:type="character" w:customStyle="1" w:styleId="17">
    <w:name w:val="页脚 Char"/>
    <w:basedOn w:val="10"/>
    <w:link w:val="5"/>
    <w:uiPriority w:val="99"/>
    <w:rPr>
      <w:kern w:val="2"/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51</Words>
  <Characters>295</Characters>
  <Lines>2</Lines>
  <Paragraphs>1</Paragraphs>
  <TotalTime>0</TotalTime>
  <ScaleCrop>false</ScaleCrop>
  <LinksUpToDate>false</LinksUpToDate>
  <CharactersWithSpaces>345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2019-11-20T03:15:00Z</dcterms:created>
  <dc:creator>Windows 用户</dc:creator>
  <cp:lastModifiedBy>Lenovo</cp:lastModifiedBy>
  <dcterms:modified xsi:type="dcterms:W3CDTF">2020-05-28T09:00:30Z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